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762F" w14:textId="77777777" w:rsidR="00CC7634" w:rsidRPr="00FF1EBC" w:rsidRDefault="00403389">
      <w:pPr>
        <w:pStyle w:val="Heading1"/>
        <w:spacing w:before="94"/>
        <w:rPr>
          <w:sz w:val="22"/>
          <w:szCs w:val="22"/>
        </w:rPr>
      </w:pPr>
      <w:r w:rsidRPr="00FF1EBC">
        <w:rPr>
          <w:sz w:val="22"/>
          <w:szCs w:val="22"/>
        </w:rPr>
        <w:t>Purpose:</w:t>
      </w:r>
    </w:p>
    <w:p w14:paraId="7E6CE766" w14:textId="4DF66582" w:rsidR="00CC7634" w:rsidRPr="00FF1EBC" w:rsidRDefault="00403389">
      <w:pPr>
        <w:pStyle w:val="BodyText"/>
        <w:ind w:right="145"/>
        <w:rPr>
          <w:sz w:val="22"/>
          <w:szCs w:val="22"/>
        </w:rPr>
      </w:pPr>
      <w:r w:rsidRPr="00FF1EBC">
        <w:rPr>
          <w:sz w:val="22"/>
          <w:szCs w:val="22"/>
        </w:rPr>
        <w:t xml:space="preserve">The purpose of this </w:t>
      </w:r>
      <w:r w:rsidR="0021193F" w:rsidRPr="00FF1EBC">
        <w:rPr>
          <w:sz w:val="22"/>
          <w:szCs w:val="22"/>
        </w:rPr>
        <w:t>TIT</w:t>
      </w:r>
      <w:r w:rsidRPr="00FF1EBC">
        <w:rPr>
          <w:sz w:val="22"/>
          <w:szCs w:val="22"/>
        </w:rPr>
        <w:t xml:space="preserve">B </w:t>
      </w:r>
      <w:r w:rsidR="0021193F" w:rsidRPr="00FF1EBC">
        <w:rPr>
          <w:sz w:val="22"/>
          <w:szCs w:val="22"/>
        </w:rPr>
        <w:t xml:space="preserve">(Transportation Invitation to Bid) </w:t>
      </w:r>
      <w:r w:rsidRPr="00FF1EBC">
        <w:rPr>
          <w:sz w:val="22"/>
          <w:szCs w:val="22"/>
        </w:rPr>
        <w:t xml:space="preserve">is to establish a </w:t>
      </w:r>
      <w:r w:rsidR="00E93874" w:rsidRPr="00FF1EBC">
        <w:rPr>
          <w:sz w:val="22"/>
          <w:szCs w:val="22"/>
        </w:rPr>
        <w:t>tree trimming, brush removal, and mulching</w:t>
      </w:r>
      <w:r w:rsidR="00B05B58" w:rsidRPr="00FF1EBC">
        <w:rPr>
          <w:sz w:val="22"/>
          <w:szCs w:val="22"/>
        </w:rPr>
        <w:t xml:space="preserve"> MA</w:t>
      </w:r>
      <w:r w:rsidR="00241F4C" w:rsidRPr="00FF1EBC">
        <w:rPr>
          <w:sz w:val="22"/>
          <w:szCs w:val="22"/>
        </w:rPr>
        <w:t xml:space="preserve"> for the </w:t>
      </w:r>
      <w:r w:rsidR="0055472D">
        <w:rPr>
          <w:sz w:val="22"/>
          <w:szCs w:val="22"/>
        </w:rPr>
        <w:t>East Central Region</w:t>
      </w:r>
      <w:r w:rsidR="00E93874" w:rsidRPr="00FF1EBC">
        <w:rPr>
          <w:sz w:val="22"/>
          <w:szCs w:val="22"/>
        </w:rPr>
        <w:t xml:space="preserve"> – </w:t>
      </w:r>
      <w:r w:rsidR="0055472D">
        <w:rPr>
          <w:sz w:val="22"/>
          <w:szCs w:val="22"/>
        </w:rPr>
        <w:t xml:space="preserve">Alex City </w:t>
      </w:r>
      <w:r w:rsidR="00E93874" w:rsidRPr="00FF1EBC">
        <w:rPr>
          <w:sz w:val="22"/>
          <w:szCs w:val="22"/>
        </w:rPr>
        <w:t>Area</w:t>
      </w:r>
      <w:r w:rsidR="00B05B58" w:rsidRPr="00FF1EBC">
        <w:rPr>
          <w:sz w:val="22"/>
          <w:szCs w:val="22"/>
        </w:rPr>
        <w:t>.</w:t>
      </w:r>
      <w:r w:rsidRPr="00FF1EBC">
        <w:rPr>
          <w:sz w:val="22"/>
          <w:szCs w:val="22"/>
        </w:rPr>
        <w:t xml:space="preserve"> This MA will </w:t>
      </w:r>
      <w:r w:rsidR="0021193F" w:rsidRPr="00FF1EBC">
        <w:rPr>
          <w:sz w:val="22"/>
          <w:szCs w:val="22"/>
        </w:rPr>
        <w:t>only be used by the Alabama Department of Transportation, through the Model Procurement Act.</w:t>
      </w:r>
    </w:p>
    <w:p w14:paraId="32F63DB3" w14:textId="77777777" w:rsidR="00CC7634" w:rsidRPr="00FF1EBC" w:rsidRDefault="00CC7634">
      <w:pPr>
        <w:pStyle w:val="BodyText"/>
        <w:spacing w:before="1"/>
        <w:ind w:left="0"/>
        <w:rPr>
          <w:sz w:val="22"/>
          <w:szCs w:val="22"/>
        </w:rPr>
      </w:pPr>
    </w:p>
    <w:p w14:paraId="2BA9C96E" w14:textId="001E8616" w:rsidR="00CC7634" w:rsidRPr="00FF1EBC" w:rsidRDefault="00403389" w:rsidP="00026527">
      <w:pPr>
        <w:pStyle w:val="Heading1"/>
        <w:tabs>
          <w:tab w:val="left" w:pos="1503"/>
        </w:tabs>
        <w:spacing w:line="184" w:lineRule="exact"/>
        <w:rPr>
          <w:sz w:val="22"/>
          <w:szCs w:val="22"/>
        </w:rPr>
      </w:pPr>
      <w:r w:rsidRPr="00FF1EBC">
        <w:rPr>
          <w:sz w:val="22"/>
          <w:szCs w:val="22"/>
        </w:rPr>
        <w:t>Award:</w:t>
      </w:r>
      <w:r w:rsidR="00026527">
        <w:rPr>
          <w:sz w:val="22"/>
          <w:szCs w:val="22"/>
        </w:rPr>
        <w:tab/>
      </w:r>
    </w:p>
    <w:p w14:paraId="2BA14CCA" w14:textId="65E95EA5" w:rsidR="00CC7634" w:rsidRPr="00FF1EBC" w:rsidRDefault="00B05B58">
      <w:pPr>
        <w:pStyle w:val="BodyText"/>
        <w:rPr>
          <w:sz w:val="22"/>
          <w:szCs w:val="22"/>
        </w:rPr>
      </w:pPr>
      <w:r w:rsidRPr="00FF1EBC">
        <w:rPr>
          <w:sz w:val="22"/>
          <w:szCs w:val="22"/>
        </w:rPr>
        <w:t>This MA will be single awarded to the bidder offering the lowest price for all line items.</w:t>
      </w:r>
    </w:p>
    <w:p w14:paraId="28B41962" w14:textId="77777777" w:rsidR="00CC7634" w:rsidRPr="00FF1EBC" w:rsidRDefault="00CC7634">
      <w:pPr>
        <w:pStyle w:val="BodyText"/>
        <w:spacing w:before="1"/>
        <w:ind w:left="0"/>
        <w:rPr>
          <w:sz w:val="22"/>
          <w:szCs w:val="22"/>
        </w:rPr>
      </w:pPr>
    </w:p>
    <w:p w14:paraId="203E929B" w14:textId="77777777" w:rsidR="00CC7634" w:rsidRPr="00FF1EBC" w:rsidRDefault="00403389">
      <w:pPr>
        <w:pStyle w:val="Heading1"/>
        <w:spacing w:before="1"/>
        <w:rPr>
          <w:sz w:val="22"/>
          <w:szCs w:val="22"/>
        </w:rPr>
      </w:pPr>
      <w:r w:rsidRPr="00FF1EBC">
        <w:rPr>
          <w:sz w:val="22"/>
          <w:szCs w:val="22"/>
        </w:rPr>
        <w:t>Bid submission instructions:</w:t>
      </w:r>
    </w:p>
    <w:p w14:paraId="68DA3C5A" w14:textId="77777777" w:rsidR="00D942FB" w:rsidRPr="00FF1EBC" w:rsidRDefault="00D942FB" w:rsidP="00D942FB">
      <w:pPr>
        <w:ind w:left="100"/>
        <w:jc w:val="both"/>
        <w:rPr>
          <w:b/>
          <w:bCs/>
        </w:rPr>
      </w:pPr>
      <w:r w:rsidRPr="00FF1EBC">
        <w:t xml:space="preserve">Bids must be submitted to </w:t>
      </w:r>
      <w:hyperlink r:id="rId10" w:history="1">
        <w:r w:rsidRPr="00FF1EBC">
          <w:rPr>
            <w:rStyle w:val="Hyperlink"/>
            <w:rFonts w:eastAsiaTheme="majorEastAsia"/>
          </w:rPr>
          <w:t>bids@dot.state.al.us</w:t>
        </w:r>
      </w:hyperlink>
      <w:r w:rsidRPr="00FF1EBC">
        <w:t xml:space="preserve"> by 5:00pm on the “Expiration” date shown on the ALDOT Procurement of Supplies and Nonprofessional Services webpage.  Link provided below.</w:t>
      </w:r>
    </w:p>
    <w:p w14:paraId="1B8AFB29" w14:textId="442964C9" w:rsidR="00CC7634" w:rsidRPr="00FF1EBC" w:rsidRDefault="00D942FB" w:rsidP="00D942FB">
      <w:pPr>
        <w:pStyle w:val="BodyText"/>
        <w:ind w:right="127"/>
        <w:rPr>
          <w:sz w:val="22"/>
          <w:szCs w:val="22"/>
        </w:rPr>
      </w:pPr>
      <w:hyperlink r:id="rId11" w:history="1">
        <w:r w:rsidRPr="00FF1EBC">
          <w:rPr>
            <w:rStyle w:val="Hyperlink"/>
            <w:rFonts w:eastAsiaTheme="majorEastAsia"/>
            <w:sz w:val="24"/>
            <w:szCs w:val="24"/>
          </w:rPr>
          <w:t>https://www.dot.state.al.us/business/Procurementsupplies.html</w:t>
        </w:r>
      </w:hyperlink>
      <w:r w:rsidRPr="00FF1EBC">
        <w:rPr>
          <w:sz w:val="24"/>
          <w:szCs w:val="24"/>
        </w:rPr>
        <w:t xml:space="preserve"> </w:t>
      </w:r>
    </w:p>
    <w:p w14:paraId="4B23CC15" w14:textId="77777777" w:rsidR="00CC7634" w:rsidRPr="00FF1EBC" w:rsidRDefault="00CC7634">
      <w:pPr>
        <w:pStyle w:val="BodyText"/>
        <w:spacing w:before="1"/>
        <w:ind w:left="0"/>
        <w:rPr>
          <w:sz w:val="22"/>
          <w:szCs w:val="22"/>
        </w:rPr>
      </w:pPr>
    </w:p>
    <w:p w14:paraId="37592B21" w14:textId="153D9595" w:rsidR="00CC7634" w:rsidRPr="00FF1EBC" w:rsidRDefault="00403389">
      <w:pPr>
        <w:pStyle w:val="Heading1"/>
        <w:rPr>
          <w:sz w:val="22"/>
          <w:szCs w:val="22"/>
        </w:rPr>
      </w:pPr>
      <w:r w:rsidRPr="00FF1EBC">
        <w:rPr>
          <w:sz w:val="22"/>
          <w:szCs w:val="22"/>
        </w:rPr>
        <w:t>Contract period:</w:t>
      </w:r>
    </w:p>
    <w:p w14:paraId="72D8613C" w14:textId="1A3D0243" w:rsidR="00CC7634" w:rsidRPr="00FF1EBC" w:rsidRDefault="00403389">
      <w:pPr>
        <w:pStyle w:val="BodyText"/>
        <w:spacing w:before="1"/>
        <w:ind w:right="145"/>
        <w:rPr>
          <w:sz w:val="22"/>
          <w:szCs w:val="22"/>
        </w:rPr>
      </w:pPr>
      <w:r w:rsidRPr="00FF1EBC">
        <w:rPr>
          <w:sz w:val="22"/>
          <w:szCs w:val="22"/>
        </w:rPr>
        <w:t xml:space="preserve">Establish a </w:t>
      </w:r>
      <w:r w:rsidR="00BB78E2" w:rsidRPr="00FF1EBC">
        <w:rPr>
          <w:sz w:val="22"/>
          <w:szCs w:val="22"/>
        </w:rPr>
        <w:t>12-month</w:t>
      </w:r>
      <w:r w:rsidRPr="00FF1EBC">
        <w:rPr>
          <w:sz w:val="22"/>
          <w:szCs w:val="22"/>
        </w:rPr>
        <w:t xml:space="preserve"> contract with an option to extend for a second, third, fourth, and fifth </w:t>
      </w:r>
      <w:r w:rsidR="00BB78E2" w:rsidRPr="00FF1EBC">
        <w:rPr>
          <w:sz w:val="22"/>
          <w:szCs w:val="22"/>
        </w:rPr>
        <w:t>12-month</w:t>
      </w:r>
      <w:r w:rsidRPr="00FF1EBC">
        <w:rPr>
          <w:sz w:val="22"/>
          <w:szCs w:val="22"/>
        </w:rPr>
        <w:t xml:space="preserve"> period with the same pricing, terms and conditions. The second, third, fourth, or fifth </w:t>
      </w:r>
      <w:r w:rsidR="00BB78E2" w:rsidRPr="00FF1EBC">
        <w:rPr>
          <w:sz w:val="22"/>
          <w:szCs w:val="22"/>
        </w:rPr>
        <w:t>12-month</w:t>
      </w:r>
      <w:r w:rsidRPr="00FF1EBC">
        <w:rPr>
          <w:sz w:val="22"/>
          <w:szCs w:val="22"/>
        </w:rPr>
        <w:t xml:space="preserve"> period, if agreed by both parties, would begin the day after the first, second, third, or fourth </w:t>
      </w:r>
      <w:r w:rsidR="00BB78E2" w:rsidRPr="00FF1EBC">
        <w:rPr>
          <w:sz w:val="22"/>
          <w:szCs w:val="22"/>
        </w:rPr>
        <w:t>12-month</w:t>
      </w:r>
      <w:r w:rsidRPr="00FF1EBC">
        <w:rPr>
          <w:sz w:val="22"/>
          <w:szCs w:val="22"/>
        </w:rPr>
        <w:t xml:space="preserve"> period expires. Any successive extension must have written approval of both the state and vendor no later than 30 days prior to expiration of the previous </w:t>
      </w:r>
      <w:r w:rsidR="00BB78E2" w:rsidRPr="00FF1EBC">
        <w:rPr>
          <w:sz w:val="22"/>
          <w:szCs w:val="22"/>
        </w:rPr>
        <w:t>12-month</w:t>
      </w:r>
      <w:r w:rsidRPr="00FF1EBC">
        <w:rPr>
          <w:sz w:val="22"/>
          <w:szCs w:val="22"/>
        </w:rPr>
        <w:t xml:space="preserve"> period.</w:t>
      </w:r>
    </w:p>
    <w:p w14:paraId="7217293D" w14:textId="77777777" w:rsidR="00CC7634" w:rsidRPr="00FF1EBC" w:rsidRDefault="00CC7634">
      <w:pPr>
        <w:pStyle w:val="BodyText"/>
        <w:ind w:left="0"/>
        <w:rPr>
          <w:sz w:val="22"/>
          <w:szCs w:val="22"/>
        </w:rPr>
      </w:pPr>
    </w:p>
    <w:p w14:paraId="7D95FF78" w14:textId="77777777" w:rsidR="00CC7634" w:rsidRPr="00FF1EBC" w:rsidRDefault="00403389">
      <w:pPr>
        <w:pStyle w:val="BodyText"/>
        <w:ind w:right="179"/>
        <w:rPr>
          <w:sz w:val="22"/>
          <w:szCs w:val="22"/>
        </w:rPr>
      </w:pPr>
      <w:r w:rsidRPr="00FF1EBC">
        <w:rPr>
          <w:b/>
          <w:sz w:val="22"/>
          <w:szCs w:val="22"/>
        </w:rPr>
        <w:t xml:space="preserve">Indemnity: </w:t>
      </w:r>
      <w:r w:rsidRPr="00FF1EBC">
        <w:rPr>
          <w:sz w:val="22"/>
          <w:szCs w:val="22"/>
        </w:rP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 of Contractor, its agents, employees, officers, partners, or Subcontractors, without limitation; provided, however, that the Contractor shall not indemnify for that portion of any claim, loss, or 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7E769799" w14:textId="77777777" w:rsidR="00CC7634" w:rsidRPr="00FF1EBC" w:rsidRDefault="00CC7634">
      <w:pPr>
        <w:pStyle w:val="BodyText"/>
        <w:spacing w:before="10"/>
        <w:ind w:left="0"/>
        <w:rPr>
          <w:sz w:val="22"/>
          <w:szCs w:val="22"/>
        </w:rPr>
      </w:pPr>
    </w:p>
    <w:p w14:paraId="26A2D646" w14:textId="77777777" w:rsidR="00CC7634" w:rsidRPr="00FF1EBC" w:rsidRDefault="00403389">
      <w:pPr>
        <w:pStyle w:val="Heading1"/>
        <w:spacing w:before="1"/>
        <w:rPr>
          <w:sz w:val="22"/>
          <w:szCs w:val="22"/>
        </w:rPr>
      </w:pPr>
      <w:r w:rsidRPr="00FF1EBC">
        <w:rPr>
          <w:sz w:val="22"/>
          <w:szCs w:val="22"/>
        </w:rPr>
        <w:t>Non-appropriation of funds:</w:t>
      </w:r>
    </w:p>
    <w:p w14:paraId="5003017D" w14:textId="77777777" w:rsidR="00CC7634" w:rsidRPr="00FF1EBC" w:rsidRDefault="00403389">
      <w:pPr>
        <w:pStyle w:val="BodyText"/>
        <w:ind w:right="138"/>
        <w:rPr>
          <w:sz w:val="22"/>
          <w:szCs w:val="22"/>
        </w:rPr>
      </w:pPr>
      <w:r w:rsidRPr="00FF1EBC">
        <w:rPr>
          <w:sz w:val="22"/>
          <w:szCs w:val="22"/>
        </w:rPr>
        <w:t>Continuation of any agreement between the State and a bidder beyond a fiscal year is contingent upon continued legislative appropriation of funds for the purpose of this bid and any resulting agreement. Non-availability of funds at any time shall cause any agreement to become void and unenforceable and no liquidated damages shall accrue to the state as a result. The State will not incur liability beyond the payment of accrued agreement payment.</w:t>
      </w:r>
    </w:p>
    <w:p w14:paraId="1E5CEBE2" w14:textId="77777777" w:rsidR="00CC7634" w:rsidRPr="00FF1EBC" w:rsidRDefault="00CC7634">
      <w:pPr>
        <w:pStyle w:val="BodyText"/>
        <w:ind w:left="0"/>
        <w:rPr>
          <w:sz w:val="22"/>
          <w:szCs w:val="22"/>
        </w:rPr>
      </w:pPr>
    </w:p>
    <w:p w14:paraId="6DD1FDE9" w14:textId="77777777" w:rsidR="00CC7634" w:rsidRPr="00FF1EBC" w:rsidRDefault="00403389">
      <w:pPr>
        <w:pStyle w:val="Heading1"/>
        <w:rPr>
          <w:sz w:val="22"/>
          <w:szCs w:val="22"/>
        </w:rPr>
      </w:pPr>
      <w:r w:rsidRPr="00FF1EBC">
        <w:rPr>
          <w:sz w:val="22"/>
          <w:szCs w:val="22"/>
        </w:rPr>
        <w:t>Proration:</w:t>
      </w:r>
    </w:p>
    <w:p w14:paraId="2C06D86B" w14:textId="77777777" w:rsidR="00CC7634" w:rsidRPr="00FF1EBC" w:rsidRDefault="00403389">
      <w:pPr>
        <w:pStyle w:val="BodyText"/>
        <w:spacing w:before="1"/>
        <w:ind w:right="122"/>
        <w:rPr>
          <w:sz w:val="22"/>
          <w:szCs w:val="22"/>
        </w:rPr>
      </w:pPr>
      <w:r w:rsidRPr="00FF1EBC">
        <w:rPr>
          <w:sz w:val="22"/>
          <w:szCs w:val="22"/>
        </w:rPr>
        <w:t>Any provision of a contract resulting from this bid to the contrary notwithstanding, in the event of failure of the State to make payment hereunder as a result of partial unavailability, at the time such payment is due, of such sufficient revenues of the State to make such payment (proration of appropriated funds for the State having been declared by the governor pursuant to Section 41-4-90 of the Code of Alabama 1975), the contractor shall have the option, in addition to the other remedies of the contract, of renegotiating the contract (extending or changing payment terms or amounts) or terminating the contract.</w:t>
      </w:r>
    </w:p>
    <w:p w14:paraId="7340D843" w14:textId="77777777" w:rsidR="00F820EB" w:rsidRPr="00FF1EBC" w:rsidRDefault="00F820EB">
      <w:pPr>
        <w:pStyle w:val="Heading1"/>
        <w:spacing w:line="183" w:lineRule="exact"/>
        <w:rPr>
          <w:sz w:val="22"/>
          <w:szCs w:val="22"/>
        </w:rPr>
      </w:pPr>
    </w:p>
    <w:p w14:paraId="04465296" w14:textId="00A92018" w:rsidR="00CC7634" w:rsidRPr="00FF1EBC" w:rsidRDefault="00403389">
      <w:pPr>
        <w:pStyle w:val="Heading1"/>
        <w:spacing w:line="183" w:lineRule="exact"/>
        <w:rPr>
          <w:sz w:val="22"/>
          <w:szCs w:val="22"/>
        </w:rPr>
      </w:pPr>
      <w:r w:rsidRPr="00FF1EBC">
        <w:rPr>
          <w:sz w:val="22"/>
          <w:szCs w:val="22"/>
        </w:rPr>
        <w:t>Quantity:</w:t>
      </w:r>
    </w:p>
    <w:p w14:paraId="18DB0336" w14:textId="55FF6D6D" w:rsidR="00CC7634" w:rsidRPr="00FF1EBC" w:rsidRDefault="00403389">
      <w:pPr>
        <w:pStyle w:val="BodyText"/>
        <w:ind w:right="122"/>
        <w:rPr>
          <w:sz w:val="22"/>
          <w:szCs w:val="22"/>
        </w:rPr>
      </w:pPr>
      <w:r w:rsidRPr="00FF1EBC">
        <w:rPr>
          <w:sz w:val="22"/>
          <w:szCs w:val="22"/>
        </w:rPr>
        <w:t>The exact quantity of each item is unknown. The D</w:t>
      </w:r>
      <w:r w:rsidR="00BD69B7" w:rsidRPr="00FF1EBC">
        <w:rPr>
          <w:sz w:val="22"/>
          <w:szCs w:val="22"/>
        </w:rPr>
        <w:t>epartment of Transportation</w:t>
      </w:r>
      <w:r w:rsidRPr="00FF1EBC">
        <w:rPr>
          <w:sz w:val="22"/>
          <w:szCs w:val="22"/>
        </w:rPr>
        <w:t xml:space="preserve"> does not guarantee the State will buy any amount. Orders will be placed by the agency as needed and </w:t>
      </w:r>
      <w:r w:rsidR="00BB78E2" w:rsidRPr="00FF1EBC">
        <w:rPr>
          <w:sz w:val="22"/>
          <w:szCs w:val="22"/>
        </w:rPr>
        <w:t>they will be given</w:t>
      </w:r>
      <w:r w:rsidRPr="00FF1EBC">
        <w:rPr>
          <w:sz w:val="22"/>
          <w:szCs w:val="22"/>
        </w:rPr>
        <w:t xml:space="preserve"> complete shipping instructions.</w:t>
      </w:r>
    </w:p>
    <w:p w14:paraId="2516E35E" w14:textId="77777777" w:rsidR="00CC7634" w:rsidRPr="00FF1EBC" w:rsidRDefault="00CC7634">
      <w:pPr>
        <w:pStyle w:val="BodyText"/>
        <w:spacing w:before="11"/>
        <w:ind w:left="0"/>
        <w:rPr>
          <w:sz w:val="22"/>
          <w:szCs w:val="22"/>
        </w:rPr>
      </w:pPr>
    </w:p>
    <w:p w14:paraId="636B5041" w14:textId="77777777" w:rsidR="00F820EB" w:rsidRPr="00FF1EBC" w:rsidRDefault="00F820EB" w:rsidP="00F820EB">
      <w:pPr>
        <w:pStyle w:val="Heading1"/>
        <w:rPr>
          <w:sz w:val="22"/>
          <w:szCs w:val="22"/>
        </w:rPr>
      </w:pPr>
      <w:r w:rsidRPr="00FF1EBC">
        <w:rPr>
          <w:sz w:val="22"/>
          <w:szCs w:val="22"/>
        </w:rPr>
        <w:t>Bid Requirement:</w:t>
      </w:r>
    </w:p>
    <w:p w14:paraId="26F2BF48" w14:textId="48B6BA76" w:rsidR="00F820EB" w:rsidRPr="00FF1EBC" w:rsidRDefault="00F820EB" w:rsidP="00026527">
      <w:pPr>
        <w:pStyle w:val="BodyText"/>
        <w:ind w:right="331"/>
        <w:rPr>
          <w:sz w:val="22"/>
          <w:szCs w:val="22"/>
        </w:rPr>
      </w:pPr>
      <w:r w:rsidRPr="00FF1EBC">
        <w:rPr>
          <w:sz w:val="22"/>
          <w:szCs w:val="22"/>
        </w:rPr>
        <w:t xml:space="preserve">All bids must include the unit price for </w:t>
      </w:r>
      <w:r w:rsidR="00E93874" w:rsidRPr="00FF1EBC">
        <w:rPr>
          <w:sz w:val="22"/>
          <w:szCs w:val="22"/>
        </w:rPr>
        <w:t>every</w:t>
      </w:r>
      <w:r w:rsidRPr="00FF1EBC">
        <w:rPr>
          <w:sz w:val="22"/>
          <w:szCs w:val="22"/>
        </w:rPr>
        <w:t xml:space="preserve"> line item. An awarded vendor may offer volume discounts for large quantity purchases.</w:t>
      </w:r>
    </w:p>
    <w:p w14:paraId="66158677" w14:textId="77777777" w:rsidR="000D3165" w:rsidRPr="00FF1EBC" w:rsidRDefault="000D3165">
      <w:pPr>
        <w:pStyle w:val="Heading1"/>
        <w:rPr>
          <w:sz w:val="22"/>
          <w:szCs w:val="22"/>
        </w:rPr>
      </w:pPr>
    </w:p>
    <w:p w14:paraId="33371F5C" w14:textId="31B0C8D6" w:rsidR="00F820EB" w:rsidRPr="00FF1EBC" w:rsidRDefault="00F820EB">
      <w:pPr>
        <w:pStyle w:val="Heading1"/>
        <w:rPr>
          <w:sz w:val="22"/>
          <w:szCs w:val="22"/>
        </w:rPr>
      </w:pPr>
      <w:r w:rsidRPr="00FF1EBC">
        <w:rPr>
          <w:sz w:val="22"/>
          <w:szCs w:val="22"/>
        </w:rPr>
        <w:t>Price Escalation:</w:t>
      </w:r>
    </w:p>
    <w:p w14:paraId="6F040253" w14:textId="076C4781" w:rsidR="00F820EB" w:rsidRPr="00FF1EBC" w:rsidRDefault="00F820EB">
      <w:pPr>
        <w:pStyle w:val="Heading1"/>
        <w:rPr>
          <w:b w:val="0"/>
          <w:bCs w:val="0"/>
          <w:sz w:val="22"/>
          <w:szCs w:val="22"/>
        </w:rPr>
      </w:pPr>
      <w:r w:rsidRPr="00FF1EBC">
        <w:rPr>
          <w:b w:val="0"/>
          <w:bCs w:val="0"/>
          <w:sz w:val="22"/>
          <w:szCs w:val="22"/>
        </w:rPr>
        <w:t xml:space="preserve">If, during the performance of this contract, the price of the material significantly increases, through no fault of the vendor, a price increase may be considered based upon product cost ONLY.  Documentation of the price increase is required </w:t>
      </w:r>
      <w:proofErr w:type="gramStart"/>
      <w:r w:rsidRPr="00FF1EBC">
        <w:rPr>
          <w:b w:val="0"/>
          <w:bCs w:val="0"/>
          <w:sz w:val="22"/>
          <w:szCs w:val="22"/>
        </w:rPr>
        <w:t>from</w:t>
      </w:r>
      <w:proofErr w:type="gramEnd"/>
      <w:r w:rsidRPr="00FF1EBC">
        <w:rPr>
          <w:b w:val="0"/>
          <w:bCs w:val="0"/>
          <w:sz w:val="22"/>
          <w:szCs w:val="22"/>
        </w:rPr>
        <w:t xml:space="preserve"> the manufacturer.  All price increases must be approved by both the state and the vendor in writing.  Any de-escalation in price shall be passed onto the state immediately while still meeting all specifications, terms, and conditions of the contract.  </w:t>
      </w:r>
    </w:p>
    <w:p w14:paraId="52E62CDD" w14:textId="77777777" w:rsidR="00F820EB" w:rsidRPr="00FF1EBC" w:rsidRDefault="00F820EB">
      <w:pPr>
        <w:pStyle w:val="Heading1"/>
        <w:rPr>
          <w:sz w:val="22"/>
          <w:szCs w:val="22"/>
        </w:rPr>
      </w:pPr>
    </w:p>
    <w:p w14:paraId="782CF18F" w14:textId="07DA0B0A" w:rsidR="00CC7634" w:rsidRPr="00FF1EBC" w:rsidRDefault="00403389">
      <w:pPr>
        <w:pStyle w:val="Heading1"/>
        <w:rPr>
          <w:sz w:val="22"/>
          <w:szCs w:val="22"/>
        </w:rPr>
      </w:pPr>
      <w:r w:rsidRPr="00FF1EBC">
        <w:rPr>
          <w:sz w:val="22"/>
          <w:szCs w:val="22"/>
        </w:rPr>
        <w:t>Requested information:</w:t>
      </w:r>
    </w:p>
    <w:p w14:paraId="6F3BFD66" w14:textId="77777777" w:rsidR="00CC7634" w:rsidRPr="00FF1EBC" w:rsidRDefault="00403389">
      <w:pPr>
        <w:pStyle w:val="BodyText"/>
        <w:spacing w:before="1"/>
        <w:rPr>
          <w:sz w:val="22"/>
          <w:szCs w:val="22"/>
        </w:rPr>
      </w:pPr>
      <w:r w:rsidRPr="00FF1EBC">
        <w:rPr>
          <w:sz w:val="22"/>
          <w:szCs w:val="22"/>
        </w:rPr>
        <w:t>Any additional information requested from a vendor must be furnished within five (5) days from receipt of request.</w:t>
      </w:r>
    </w:p>
    <w:p w14:paraId="52A14DA4" w14:textId="2555B770" w:rsidR="002C7B67" w:rsidRPr="00FF1EBC" w:rsidRDefault="002C7B67">
      <w:pPr>
        <w:pStyle w:val="BodyText"/>
        <w:spacing w:before="11"/>
        <w:ind w:left="0"/>
        <w:rPr>
          <w:sz w:val="24"/>
          <w:szCs w:val="24"/>
        </w:rPr>
      </w:pPr>
    </w:p>
    <w:p w14:paraId="2F7CD2D5" w14:textId="643F9800" w:rsidR="000A360E" w:rsidRPr="00FF1EBC" w:rsidRDefault="000A360E" w:rsidP="00D013FE">
      <w:pPr>
        <w:pStyle w:val="BodyText"/>
        <w:spacing w:before="11"/>
        <w:ind w:left="0" w:firstLine="100"/>
      </w:pPr>
      <w:r w:rsidRPr="00FF1EBC">
        <w:rPr>
          <w:b/>
          <w:bCs/>
          <w:sz w:val="22"/>
          <w:szCs w:val="22"/>
        </w:rPr>
        <w:t>General Requirements</w:t>
      </w:r>
      <w:r w:rsidRPr="00FF1EBC">
        <w:t xml:space="preserve">: </w:t>
      </w:r>
    </w:p>
    <w:p w14:paraId="62B113F0" w14:textId="200C3617" w:rsidR="000A360E" w:rsidRPr="00FF1EBC" w:rsidRDefault="00307B33" w:rsidP="00D013FE">
      <w:pPr>
        <w:pStyle w:val="BodyText"/>
        <w:spacing w:before="11"/>
        <w:rPr>
          <w:sz w:val="22"/>
          <w:szCs w:val="22"/>
        </w:rPr>
      </w:pPr>
      <w:r w:rsidRPr="00FF1EBC">
        <w:rPr>
          <w:sz w:val="22"/>
          <w:szCs w:val="22"/>
        </w:rPr>
        <w:t xml:space="preserve">All material and work completed must </w:t>
      </w:r>
      <w:proofErr w:type="gramStart"/>
      <w:r w:rsidRPr="00FF1EBC">
        <w:rPr>
          <w:sz w:val="22"/>
          <w:szCs w:val="22"/>
        </w:rPr>
        <w:t>be in compliance with</w:t>
      </w:r>
      <w:proofErr w:type="gramEnd"/>
      <w:r w:rsidRPr="00FF1EBC">
        <w:rPr>
          <w:sz w:val="22"/>
          <w:szCs w:val="22"/>
        </w:rPr>
        <w:t xml:space="preserve"> the </w:t>
      </w:r>
      <w:r w:rsidR="000A360E" w:rsidRPr="00FF1EBC">
        <w:rPr>
          <w:sz w:val="22"/>
          <w:szCs w:val="22"/>
        </w:rPr>
        <w:t>ALDOT Standard Specifications for Highway Construction</w:t>
      </w:r>
      <w:r w:rsidRPr="00FF1EBC">
        <w:rPr>
          <w:sz w:val="22"/>
          <w:szCs w:val="22"/>
        </w:rPr>
        <w:t xml:space="preserve"> and the Manual on Uniform Traffic Control Devices (MUTCD)</w:t>
      </w:r>
      <w:r w:rsidR="00F820EB" w:rsidRPr="00FF1EBC">
        <w:rPr>
          <w:sz w:val="22"/>
          <w:szCs w:val="22"/>
        </w:rPr>
        <w:t>, latest adopted edition</w:t>
      </w:r>
      <w:r w:rsidRPr="00FF1EBC">
        <w:rPr>
          <w:sz w:val="22"/>
          <w:szCs w:val="22"/>
        </w:rPr>
        <w:t>.</w:t>
      </w:r>
    </w:p>
    <w:p w14:paraId="66E644AF" w14:textId="77777777" w:rsidR="002C7B67" w:rsidRPr="00FF1EBC" w:rsidRDefault="002C7B67">
      <w:pPr>
        <w:pStyle w:val="BodyText"/>
        <w:spacing w:before="11"/>
        <w:ind w:left="0"/>
        <w:rPr>
          <w:sz w:val="22"/>
          <w:szCs w:val="22"/>
        </w:rPr>
      </w:pPr>
    </w:p>
    <w:p w14:paraId="23E35D13" w14:textId="52D49B7B" w:rsidR="00E14087" w:rsidRPr="00FF1EBC" w:rsidRDefault="00E14087" w:rsidP="00E14087">
      <w:pPr>
        <w:pStyle w:val="ListParagraph"/>
        <w:numPr>
          <w:ilvl w:val="0"/>
          <w:numId w:val="2"/>
        </w:numPr>
        <w:rPr>
          <w:b/>
          <w:bCs/>
          <w:u w:val="single"/>
        </w:rPr>
      </w:pPr>
      <w:r w:rsidRPr="00FF1EBC">
        <w:rPr>
          <w:b/>
          <w:bCs/>
          <w:u w:val="single"/>
        </w:rPr>
        <w:t>Contractor Requirements – General</w:t>
      </w:r>
    </w:p>
    <w:p w14:paraId="64766350" w14:textId="77777777" w:rsidR="00E14087" w:rsidRPr="00FF1EBC" w:rsidRDefault="00E14087" w:rsidP="00E14087"/>
    <w:p w14:paraId="2CCCE3DB" w14:textId="25F4F01B" w:rsidR="00E14087" w:rsidRPr="00FF1EBC" w:rsidRDefault="00E14087" w:rsidP="00E14087">
      <w:pPr>
        <w:pStyle w:val="ListParagraph"/>
        <w:numPr>
          <w:ilvl w:val="1"/>
          <w:numId w:val="2"/>
        </w:numPr>
      </w:pPr>
      <w:r w:rsidRPr="00FF1EBC">
        <w:t xml:space="preserve">Pursuant to Section 34-8-1 of the Code of Alabama, each bidder must submit with their bid proof of licensing through the Alabama State Board of Licensing for General Contractors, with approved maximum bid limits sufficient to cover the bid related to this specification. </w:t>
      </w:r>
      <w:proofErr w:type="gramStart"/>
      <w:r w:rsidRPr="00FF1EBC">
        <w:t>Contractor</w:t>
      </w:r>
      <w:proofErr w:type="gramEnd"/>
      <w:r w:rsidRPr="00FF1EBC">
        <w:t xml:space="preserve"> must be licensed in an area of work appropriate to the work scope applicable to this bid process. Failure to comply will be cause for rejection of the bid. A copy of the contractor’s current year license will expedite the evaluation process.</w:t>
      </w:r>
    </w:p>
    <w:p w14:paraId="4B4E22B2" w14:textId="77777777" w:rsidR="00E14087" w:rsidRPr="00FF1EBC" w:rsidRDefault="00E14087" w:rsidP="00E14087"/>
    <w:p w14:paraId="0F95F436" w14:textId="423CB93C" w:rsidR="00E14087" w:rsidRPr="00FF1EBC" w:rsidRDefault="00E14087" w:rsidP="00E14087">
      <w:pPr>
        <w:pStyle w:val="ListParagraph"/>
        <w:numPr>
          <w:ilvl w:val="1"/>
          <w:numId w:val="2"/>
        </w:numPr>
      </w:pPr>
      <w:r w:rsidRPr="00FF1EBC">
        <w:t xml:space="preserve">Each bidder must submit </w:t>
      </w:r>
      <w:proofErr w:type="gramStart"/>
      <w:r w:rsidRPr="00FF1EBC">
        <w:t>with his bid proof of liability insurance</w:t>
      </w:r>
      <w:proofErr w:type="gramEnd"/>
      <w:r w:rsidRPr="00FF1EBC">
        <w:t xml:space="preserve"> in the minimum amount of $1,000,000 per occurrence and $2,000,000 aggregate. Each bidder shall provide proof of workers’ compensation insurance sufficient to satisfy all legal requirements of the State of Alabama. Failure to provide this documentation with the bid package will be cause for rejection of the bid.</w:t>
      </w:r>
    </w:p>
    <w:p w14:paraId="06C68487" w14:textId="77777777" w:rsidR="00E14087" w:rsidRPr="00FF1EBC" w:rsidRDefault="00E14087" w:rsidP="00E14087"/>
    <w:p w14:paraId="08D6D868" w14:textId="6B6E7948" w:rsidR="00E14087" w:rsidRPr="00FF1EBC" w:rsidRDefault="00E14087" w:rsidP="00E14087">
      <w:pPr>
        <w:pStyle w:val="ListParagraph"/>
        <w:numPr>
          <w:ilvl w:val="1"/>
          <w:numId w:val="2"/>
        </w:numPr>
      </w:pPr>
      <w:r w:rsidRPr="00FF1EBC">
        <w:t>In accordance with Section 41-16-59 of the Code of Alabama, the successful bidder on this solicitation is restrained from assigning or subcontracting any portion of the work under this contract.</w:t>
      </w:r>
    </w:p>
    <w:p w14:paraId="3538CB73" w14:textId="77777777" w:rsidR="00E14087" w:rsidRPr="00FF1EBC" w:rsidRDefault="00E14087" w:rsidP="00E14087"/>
    <w:p w14:paraId="5EE1C10F" w14:textId="06AFD616" w:rsidR="00E14087" w:rsidRPr="00FF1EBC" w:rsidRDefault="00E14087" w:rsidP="00E14087">
      <w:pPr>
        <w:pStyle w:val="ListParagraph"/>
        <w:numPr>
          <w:ilvl w:val="1"/>
          <w:numId w:val="2"/>
        </w:numPr>
      </w:pPr>
      <w:r w:rsidRPr="00FF1EBC">
        <w:t xml:space="preserve">Contract will be awarded on an “all or none” basis to the lowest responsible vendor who, </w:t>
      </w:r>
      <w:proofErr w:type="gramStart"/>
      <w:r w:rsidRPr="00FF1EBC">
        <w:t>during the course of</w:t>
      </w:r>
      <w:proofErr w:type="gramEnd"/>
      <w:r w:rsidRPr="00FF1EBC">
        <w:t xml:space="preserve"> bid evaluation, is found to be the lowest responsible bidder.</w:t>
      </w:r>
    </w:p>
    <w:p w14:paraId="15B844D4" w14:textId="77777777" w:rsidR="00E14087" w:rsidRPr="00FF1EBC" w:rsidRDefault="00E14087" w:rsidP="00E14087"/>
    <w:p w14:paraId="59352D77" w14:textId="07D12D36" w:rsidR="00E14087" w:rsidRPr="00FF1EBC" w:rsidRDefault="00E14087" w:rsidP="00E14087">
      <w:pPr>
        <w:pStyle w:val="ListParagraph"/>
        <w:numPr>
          <w:ilvl w:val="1"/>
          <w:numId w:val="2"/>
        </w:numPr>
      </w:pPr>
      <w:r w:rsidRPr="00FF1EBC">
        <w:t>The vendor shall indemnify and hold harmless the State, the Department, and their officers and employees from all suits, actions, or claims of any character brought because of any injuries or damages sustained by any person or property due to the operations of the vendor; because of neglect in safeguarding the work; through use of unacceptable materials; or due to any act, omission, or misconduct of the vendor. Funds due to the vendor may be retained as necessary by the Department until such claims are resolved, unless satisfactory proof of adequate insurance coverage is provided.</w:t>
      </w:r>
    </w:p>
    <w:p w14:paraId="681E0DC3" w14:textId="77777777" w:rsidR="00E14087" w:rsidRPr="00FF1EBC" w:rsidRDefault="00E14087" w:rsidP="00E14087"/>
    <w:p w14:paraId="6402E261" w14:textId="4E882913" w:rsidR="00E14087" w:rsidRPr="00FF1EBC" w:rsidRDefault="00E14087" w:rsidP="00E14087">
      <w:pPr>
        <w:pStyle w:val="ListParagraph"/>
        <w:numPr>
          <w:ilvl w:val="1"/>
          <w:numId w:val="2"/>
        </w:numPr>
      </w:pPr>
      <w:r w:rsidRPr="00FF1EBC">
        <w:t>The successful bidder must, prior to award, provide the State of Alabama with a performance bond in the amount of $100,000.00.</w:t>
      </w:r>
    </w:p>
    <w:p w14:paraId="5DB39CB2" w14:textId="77777777" w:rsidR="00E14087" w:rsidRPr="00FF1EBC" w:rsidRDefault="00E14087" w:rsidP="00E14087"/>
    <w:p w14:paraId="4E8F435D" w14:textId="4E823B8C" w:rsidR="00E14087" w:rsidRPr="00FF1EBC" w:rsidRDefault="00E14087" w:rsidP="00E14087">
      <w:pPr>
        <w:pStyle w:val="ListParagraph"/>
        <w:numPr>
          <w:ilvl w:val="1"/>
          <w:numId w:val="2"/>
        </w:numPr>
      </w:pPr>
      <w:r w:rsidRPr="00FF1EBC">
        <w:lastRenderedPageBreak/>
        <w:t>Each bidder must be able to document a minimum of three (3) years’ experience in successful management of tree trimming/removal operations of similar size, nature, and scope, including valid references and current contact information.</w:t>
      </w:r>
    </w:p>
    <w:p w14:paraId="6918136F" w14:textId="77777777" w:rsidR="00E14087" w:rsidRPr="00FF1EBC" w:rsidRDefault="00E14087" w:rsidP="00E14087"/>
    <w:p w14:paraId="57740BF2" w14:textId="77777777" w:rsidR="000655D5" w:rsidRDefault="000655D5" w:rsidP="000655D5">
      <w:pPr>
        <w:rPr>
          <w:b/>
          <w:bCs/>
          <w:u w:val="single"/>
        </w:rPr>
      </w:pPr>
      <w:r w:rsidRPr="00FF1EBC">
        <w:t xml:space="preserve">2.0 </w:t>
      </w:r>
      <w:r w:rsidRPr="00FF1EBC">
        <w:rPr>
          <w:b/>
          <w:bCs/>
          <w:u w:val="single"/>
        </w:rPr>
        <w:t>Work Scope</w:t>
      </w:r>
    </w:p>
    <w:p w14:paraId="5A59E465" w14:textId="77777777" w:rsidR="003847F4" w:rsidRPr="00FF1EBC" w:rsidRDefault="003847F4" w:rsidP="000655D5"/>
    <w:p w14:paraId="19FB2E70" w14:textId="3A0A5FE2" w:rsidR="000655D5" w:rsidRDefault="000655D5" w:rsidP="00FF1EBC">
      <w:pPr>
        <w:ind w:left="540" w:hanging="540"/>
      </w:pPr>
      <w:r w:rsidRPr="00FF1EBC">
        <w:t>2.1</w:t>
      </w:r>
      <w:r w:rsidR="00FF1EBC" w:rsidRPr="00FF1EBC">
        <w:tab/>
      </w:r>
      <w:r w:rsidRPr="00FF1EBC">
        <w:t>The work shall consist of tree trimming, tree removal, disposal of vegetation (trees, shrubs, vines, stumps, roots, etc.), erosion sediment control, stump grinding and stump removal within the designated limits, as directed by the District Administrator. Mobilization and traffic control shall be subsidiary obligations of the controlling item of work per work order.</w:t>
      </w:r>
    </w:p>
    <w:p w14:paraId="676B7E1B" w14:textId="77777777" w:rsidR="00026527" w:rsidRPr="00FF1EBC" w:rsidRDefault="00026527" w:rsidP="00FF1EBC">
      <w:pPr>
        <w:ind w:left="540" w:hanging="540"/>
      </w:pPr>
    </w:p>
    <w:p w14:paraId="00C6FA57" w14:textId="67789229" w:rsidR="0044032D" w:rsidRDefault="000655D5" w:rsidP="0044032D">
      <w:pPr>
        <w:ind w:left="540" w:hanging="630"/>
      </w:pPr>
      <w:r w:rsidRPr="00FF1EBC">
        <w:t>2.2</w:t>
      </w:r>
      <w:r w:rsidRPr="00FF1EBC">
        <w:tab/>
      </w:r>
      <w:r w:rsidRPr="00D92FC2">
        <w:t xml:space="preserve">Hourly work items shall consist of a minimum of 3 hours of at least one of the listed pay items per work order or per day. Work items measured by the mile shall have one mile minimum per work order. This may include multiple sites of no less than </w:t>
      </w:r>
      <w:proofErr w:type="gramStart"/>
      <w:r w:rsidRPr="00D92FC2">
        <w:t>0.5 mile</w:t>
      </w:r>
      <w:proofErr w:type="gramEnd"/>
      <w:r w:rsidRPr="00D92FC2">
        <w:t xml:space="preserve"> increments each. If a work order contains multiple sites that are measured by the mile there shall have no more than two centerline miles between the ending and beginning points, otherwise another work order must be generated following the same criteria.</w:t>
      </w:r>
      <w:r w:rsidRPr="00FF1EBC">
        <w:t xml:space="preserve"> </w:t>
      </w:r>
    </w:p>
    <w:p w14:paraId="09642F69" w14:textId="77777777" w:rsidR="00026527" w:rsidRPr="00FF1EBC" w:rsidRDefault="00026527" w:rsidP="00FF1EBC">
      <w:pPr>
        <w:ind w:left="540" w:hanging="630"/>
      </w:pPr>
    </w:p>
    <w:p w14:paraId="02213B9C" w14:textId="048FAD41" w:rsidR="000655D5" w:rsidRDefault="000655D5" w:rsidP="00FF1EBC">
      <w:pPr>
        <w:ind w:left="540" w:hanging="630"/>
      </w:pPr>
      <w:r w:rsidRPr="00FF1EBC">
        <w:t>2.3</w:t>
      </w:r>
      <w:r w:rsidRPr="00FF1EBC">
        <w:tab/>
        <w:t>The requirements of the control of erosion in stormwater runoff are given in article 107.21 and section 665.01 through 665.03 of the Standard Specifications of Highway Construction, latest addition. These requirements shall be implemented prior to the initial operations and maintained throughout the work period. All work required under this section shall be a subsidiary obligation of the controlling item of work per work order.</w:t>
      </w:r>
    </w:p>
    <w:p w14:paraId="17541CA6" w14:textId="77777777" w:rsidR="00026527" w:rsidRPr="00FF1EBC" w:rsidRDefault="00026527" w:rsidP="00FF1EBC">
      <w:pPr>
        <w:ind w:left="540" w:hanging="630"/>
      </w:pPr>
    </w:p>
    <w:p w14:paraId="4FF88339" w14:textId="16F64945" w:rsidR="000655D5" w:rsidRDefault="000655D5" w:rsidP="00FF1EBC">
      <w:pPr>
        <w:ind w:left="540" w:hanging="630"/>
      </w:pPr>
      <w:r w:rsidRPr="00FF1EBC">
        <w:t>2.4</w:t>
      </w:r>
      <w:r w:rsidRPr="00FF1EBC">
        <w:tab/>
        <w:t xml:space="preserve">The ALDOT District Administrator or representative will designate the location and extent of Right-Of-Way lines, and/or easement lines. </w:t>
      </w:r>
    </w:p>
    <w:p w14:paraId="59E04740" w14:textId="77777777" w:rsidR="00026527" w:rsidRPr="00FF1EBC" w:rsidRDefault="00026527" w:rsidP="00FF1EBC">
      <w:pPr>
        <w:ind w:left="540" w:hanging="630"/>
      </w:pPr>
    </w:p>
    <w:p w14:paraId="0BCEFA5A" w14:textId="01658774" w:rsidR="000655D5" w:rsidRDefault="000655D5" w:rsidP="00FF1EBC">
      <w:pPr>
        <w:ind w:left="540" w:hanging="630"/>
      </w:pPr>
      <w:r w:rsidRPr="00FF1EBC">
        <w:t xml:space="preserve">2.5 </w:t>
      </w:r>
      <w:r w:rsidRPr="00FF1EBC">
        <w:tab/>
        <w:t xml:space="preserve">The contractor shall comply with all local, state, and federal laws, and ordinances pertaining to disposal when material is being removed from Right-Of-Way. Contractor shall attach to each invoice copies of disposal tickets from an ADEM approved certified landfill disposal facility. </w:t>
      </w:r>
    </w:p>
    <w:p w14:paraId="6526F409" w14:textId="77777777" w:rsidR="00026527" w:rsidRPr="00FF1EBC" w:rsidRDefault="00026527" w:rsidP="00FF1EBC">
      <w:pPr>
        <w:ind w:left="540" w:hanging="630"/>
      </w:pPr>
    </w:p>
    <w:p w14:paraId="1E67149B" w14:textId="2F0A2723" w:rsidR="000655D5" w:rsidRDefault="000655D5" w:rsidP="00FF1EBC">
      <w:pPr>
        <w:ind w:left="540" w:hanging="630"/>
      </w:pPr>
      <w:r w:rsidRPr="00FF1EBC">
        <w:t>2.6</w:t>
      </w:r>
      <w:r w:rsidRPr="00FF1EBC">
        <w:tab/>
        <w:t>Tree trunks and limbs four (4) inches or greater in diameter shall be removed from the site by the end of the workday on which they are cut unless otherwise approved by the District Administrator.</w:t>
      </w:r>
      <w:r w:rsidRPr="00FF1EBC">
        <w:tab/>
      </w:r>
    </w:p>
    <w:p w14:paraId="4659A9C3" w14:textId="77777777" w:rsidR="00026527" w:rsidRPr="00FF1EBC" w:rsidRDefault="00026527" w:rsidP="00FF1EBC">
      <w:pPr>
        <w:ind w:left="540" w:hanging="630"/>
      </w:pPr>
    </w:p>
    <w:p w14:paraId="738E43D7" w14:textId="338C33D2" w:rsidR="000655D5" w:rsidRDefault="000655D5" w:rsidP="00FF1EBC">
      <w:pPr>
        <w:ind w:left="540" w:hanging="630"/>
      </w:pPr>
      <w:r w:rsidRPr="00FF1EBC">
        <w:t>2.7</w:t>
      </w:r>
      <w:r w:rsidRPr="00FF1EBC">
        <w:tab/>
        <w:t>Stumps, when required by the District Administrator, shall be removed to the ground line or below. Removal shall be accomplished by cutting or grinding. Additionally, hardwood tree stumps shall be removed to a minimum depth of one (1) foot below the ground line.</w:t>
      </w:r>
    </w:p>
    <w:p w14:paraId="40066033" w14:textId="77777777" w:rsidR="00026527" w:rsidRPr="00FF1EBC" w:rsidRDefault="00026527" w:rsidP="00FF1EBC">
      <w:pPr>
        <w:ind w:left="540" w:hanging="630"/>
      </w:pPr>
    </w:p>
    <w:p w14:paraId="33CD7E86" w14:textId="24ACD6EB" w:rsidR="000655D5" w:rsidRDefault="000655D5" w:rsidP="00FF1EBC">
      <w:pPr>
        <w:ind w:left="540" w:hanging="630"/>
      </w:pPr>
      <w:r w:rsidRPr="00FF1EBC">
        <w:t>2.8</w:t>
      </w:r>
      <w:r w:rsidRPr="00FF1EBC">
        <w:tab/>
        <w:t>The contractor shall not damage vegetation and terrain that the District Administrator designates to remain undisturbed. Damage shall be repaired, as directed by the District Administrator, without additional compensation.</w:t>
      </w:r>
    </w:p>
    <w:p w14:paraId="45FE9330" w14:textId="77777777" w:rsidR="003847F4" w:rsidRDefault="003847F4" w:rsidP="00FF1EBC">
      <w:pPr>
        <w:ind w:left="540" w:hanging="630"/>
      </w:pPr>
    </w:p>
    <w:p w14:paraId="51DD1400" w14:textId="136EDB52" w:rsidR="003847F4" w:rsidRDefault="003847F4" w:rsidP="00FF1EBC">
      <w:pPr>
        <w:ind w:left="540" w:hanging="630"/>
      </w:pPr>
      <w:r>
        <w:t>2.9</w:t>
      </w:r>
      <w:r>
        <w:tab/>
        <w:t xml:space="preserve">All disturbed areas shall be restored to original or better </w:t>
      </w:r>
      <w:proofErr w:type="gramStart"/>
      <w:r>
        <w:t>condition</w:t>
      </w:r>
      <w:proofErr w:type="gramEnd"/>
      <w:r>
        <w:t xml:space="preserve"> and in accordance with ALDOT Standards for Highway Construction, including vegetation establishment. </w:t>
      </w:r>
    </w:p>
    <w:p w14:paraId="143F238D" w14:textId="77777777" w:rsidR="00026527" w:rsidRPr="00FF1EBC" w:rsidRDefault="00026527" w:rsidP="00FF1EBC">
      <w:pPr>
        <w:ind w:left="540" w:hanging="630"/>
      </w:pPr>
    </w:p>
    <w:p w14:paraId="6D7BB86A" w14:textId="7BC319E0" w:rsidR="000655D5" w:rsidRDefault="000655D5" w:rsidP="00FF1EBC">
      <w:pPr>
        <w:ind w:left="540" w:hanging="630"/>
      </w:pPr>
      <w:r w:rsidRPr="00FF1EBC">
        <w:t>2.</w:t>
      </w:r>
      <w:r w:rsidR="003847F4">
        <w:t>10</w:t>
      </w:r>
      <w:r w:rsidRPr="00FF1EBC">
        <w:tab/>
        <w:t>Tree trimming/removal will be paid for at the bid price which shall be full compensation for traffic control, mobilization, cutting, and removal of debris when requested by the District Administrator, repairing damage to the existing ground surface (including blading, topsoil, seeding, etc.), and for furnishing all materials, equipment, tools, labor, and incidentals necessary to complete and maintain the work until acceptance by the District Administrator.</w:t>
      </w:r>
    </w:p>
    <w:p w14:paraId="1B86E160" w14:textId="77777777" w:rsidR="00026527" w:rsidRPr="00FF1EBC" w:rsidRDefault="00026527" w:rsidP="00FF1EBC">
      <w:pPr>
        <w:ind w:left="540" w:hanging="630"/>
      </w:pPr>
    </w:p>
    <w:p w14:paraId="3E5E9D44" w14:textId="3EB36A7B" w:rsidR="000655D5" w:rsidRDefault="000655D5" w:rsidP="00FF1EBC">
      <w:pPr>
        <w:ind w:left="540" w:hanging="630"/>
      </w:pPr>
      <w:r w:rsidRPr="00FF1EBC">
        <w:lastRenderedPageBreak/>
        <w:t>2.1</w:t>
      </w:r>
      <w:r w:rsidR="003847F4">
        <w:t>1</w:t>
      </w:r>
      <w:r w:rsidRPr="00FF1EBC">
        <w:tab/>
        <w:t>Stump grinding will be paid for at the bid price which shall be full compensation for traffic control, mobilization, cutting, and removal of debris when requested by the District Administrator, repairing damage to the existing ground surface (including blading, topsoil, seeding, etc.), and for furnishing all materials, equipment, tools, labor, and incidentals necessary to complete and maintain the work until acceptance by the District Administrator.</w:t>
      </w:r>
    </w:p>
    <w:p w14:paraId="098971C0" w14:textId="77777777" w:rsidR="00026527" w:rsidRPr="00FF1EBC" w:rsidRDefault="00026527" w:rsidP="00FF1EBC">
      <w:pPr>
        <w:ind w:left="540" w:hanging="630"/>
      </w:pPr>
    </w:p>
    <w:p w14:paraId="4EC3FCC3" w14:textId="61A458F6" w:rsidR="000655D5" w:rsidRDefault="000655D5" w:rsidP="00FF1EBC">
      <w:pPr>
        <w:ind w:left="540" w:hanging="630"/>
      </w:pPr>
      <w:r w:rsidRPr="00FF1EBC">
        <w:t>2.1</w:t>
      </w:r>
      <w:r w:rsidR="003847F4">
        <w:t>2</w:t>
      </w:r>
      <w:r w:rsidRPr="00FF1EBC">
        <w:tab/>
        <w:t>Tree base removal will be paid for at the bid price which shall be full compensation for traffic control, mobilization, cutting, stump &amp; root excavation, removal of debris, repairing damaging to the existing ground surface (including blading, topsoil, seeding, etc.), and for furnishing all materials, equipment, tools, labor, and incidentals necessary to complete and maintain the work until acceptance by the District Administrator.</w:t>
      </w:r>
    </w:p>
    <w:p w14:paraId="65567209" w14:textId="77777777" w:rsidR="00026527" w:rsidRPr="00FF1EBC" w:rsidRDefault="00026527" w:rsidP="00FF1EBC">
      <w:pPr>
        <w:ind w:left="540" w:hanging="630"/>
      </w:pPr>
    </w:p>
    <w:p w14:paraId="4FC4B47B" w14:textId="057D285A" w:rsidR="000655D5" w:rsidRPr="00FF1EBC" w:rsidRDefault="000655D5" w:rsidP="00FF1EBC">
      <w:pPr>
        <w:ind w:left="540" w:hanging="630"/>
      </w:pPr>
      <w:r w:rsidRPr="00FF1EBC">
        <w:t>2.1</w:t>
      </w:r>
      <w:r w:rsidR="003847F4">
        <w:t>3</w:t>
      </w:r>
      <w:r w:rsidRPr="00FF1EBC">
        <w:tab/>
        <w:t xml:space="preserve">Brush cutting shall include cutting and trimming brush and trees within the Right-Of-Way using power and/or hand tools to improve sight distances and remove offensive encroaching vegetation as directed by the District Administrator or his designee. It shall include hand trimming with the use of chainsaws, string cutters, or sling blades around bridge ends, drainage sites, and other places where machine mowing is not possible. </w:t>
      </w:r>
    </w:p>
    <w:p w14:paraId="7153CCBB" w14:textId="77777777" w:rsidR="00026527" w:rsidRDefault="000655D5" w:rsidP="00FF1EBC">
      <w:pPr>
        <w:ind w:left="540" w:hanging="630"/>
      </w:pPr>
      <w:r w:rsidRPr="00FF1EBC">
        <w:tab/>
      </w:r>
    </w:p>
    <w:p w14:paraId="484CC540" w14:textId="1D443EE1" w:rsidR="000655D5" w:rsidRDefault="000655D5" w:rsidP="00026527">
      <w:pPr>
        <w:ind w:left="540"/>
      </w:pPr>
      <w:r w:rsidRPr="00FF1EBC">
        <w:t xml:space="preserve">Brush and tree trunks six (6) inches and smaller shall be removed at the ground line or no more than two (2) inches above the surrounding surface when the brush cutting is designated by the District Administrator or his </w:t>
      </w:r>
      <w:proofErr w:type="gramStart"/>
      <w:r w:rsidRPr="00FF1EBC">
        <w:t>designee</w:t>
      </w:r>
      <w:proofErr w:type="gramEnd"/>
      <w:r w:rsidRPr="00FF1EBC">
        <w:t>. All stumps must be cut parallel with the ground surface.</w:t>
      </w:r>
      <w:r w:rsidRPr="00FF1EBC">
        <w:br/>
      </w:r>
      <w:r w:rsidRPr="00FF1EBC">
        <w:br/>
        <w:t>Brush cutting will be paid for at the bid price which shall be full compensation for traffic control, mobilization, cutting, and removal of debris when required by the District Administrator, repairing damage to the existing ground surface (including blading, topsoil, seeding, mulching, etc.), and for furnishing all materials, equipment, tools, labor, and incidentals necessary to complete and maintain the work until acceptance by the District Administrator.</w:t>
      </w:r>
    </w:p>
    <w:p w14:paraId="7C3108B4" w14:textId="77777777" w:rsidR="00026527" w:rsidRPr="00FF1EBC" w:rsidRDefault="00026527" w:rsidP="00FF1EBC">
      <w:pPr>
        <w:ind w:left="540" w:hanging="630"/>
      </w:pPr>
    </w:p>
    <w:p w14:paraId="4437F7AD" w14:textId="62D9D4CB" w:rsidR="000655D5" w:rsidRPr="00FF1EBC" w:rsidRDefault="000655D5" w:rsidP="00FF1EBC">
      <w:pPr>
        <w:ind w:left="540" w:hanging="630"/>
      </w:pPr>
      <w:r w:rsidRPr="00FF1EBC">
        <w:t>2.1</w:t>
      </w:r>
      <w:r w:rsidR="003847F4">
        <w:t>4</w:t>
      </w:r>
      <w:r w:rsidRPr="00FF1EBC">
        <w:tab/>
        <w:t>Boom cutting shall include cutting and trimming brush and trees within the Right-Of-Way to predetermined neat lines by using a mechanical boom saw to eliminate canopies, improve sight distances, and remove offensive encroaching vegetation as directed by the District Administrator or his designee. Limbs shall not be left hanging on partially cut by the operation. The mechanical saw must be capable of safely extending 70 feet from the base of the machine. It will only be utilized when removing vegetation parallel to the roadway on slopes flatter than 25 degrees.</w:t>
      </w:r>
      <w:r w:rsidRPr="00FF1EBC">
        <w:tab/>
      </w:r>
      <w:r w:rsidRPr="00FF1EBC">
        <w:br/>
      </w:r>
    </w:p>
    <w:p w14:paraId="127133B7" w14:textId="5E2D019F" w:rsidR="00026527" w:rsidRDefault="000655D5" w:rsidP="00FF1EBC">
      <w:pPr>
        <w:ind w:left="540" w:hanging="630"/>
      </w:pPr>
      <w:r w:rsidRPr="00FF1EBC">
        <w:tab/>
        <w:t>Boom cutting will be paid for at the bid price which shall be full compensation for traffic control, mobilization, cutting, and removal of debris when required by the District Administrator, repairing damage to the existing ground surface (including blading, topsoil, seeding, mulching, etc.), and for furnishing all materials, equipment, tools, labor, and incidentals necessary to complete at maintain the work until acceptance by the District Administrator.</w:t>
      </w:r>
      <w:r w:rsidRPr="00FF1EBC">
        <w:tab/>
      </w:r>
    </w:p>
    <w:p w14:paraId="1C030C25" w14:textId="0027D05D" w:rsidR="00FF1EBC" w:rsidRPr="00FF1EBC" w:rsidRDefault="000655D5" w:rsidP="00FF1EBC">
      <w:pPr>
        <w:ind w:left="540" w:hanging="630"/>
      </w:pPr>
      <w:r w:rsidRPr="00FF1EBC">
        <w:tab/>
      </w:r>
    </w:p>
    <w:p w14:paraId="4321E55E" w14:textId="05BDD674" w:rsidR="00FF1EBC" w:rsidRDefault="000655D5" w:rsidP="00FF1EBC">
      <w:pPr>
        <w:ind w:left="540" w:hanging="630"/>
      </w:pPr>
      <w:r w:rsidRPr="00FF1EBC">
        <w:t>2.1</w:t>
      </w:r>
      <w:r w:rsidR="003847F4">
        <w:t>5</w:t>
      </w:r>
      <w:r w:rsidRPr="00FF1EBC">
        <w:tab/>
        <w:t>The ALDOT Right-Of-Way fence shall not be disturbed unless prior approval is given by the District Administrator. If damaged, the contractor shall replace in kind immediately. The contractor shall in no case leave a disturbed or damaged ALDOT Right-Of-Way fence down overnight or while crews are not working. If the denied access fence is approved by the District Administrator to be cut, it shall be closed at the end of each day’s work. When work is completed, the denied access fence shall be restored to its original condition.</w:t>
      </w:r>
    </w:p>
    <w:p w14:paraId="0731CD32" w14:textId="77777777" w:rsidR="00026527" w:rsidRPr="00FF1EBC" w:rsidRDefault="00026527" w:rsidP="00FF1EBC">
      <w:pPr>
        <w:ind w:left="540" w:hanging="630"/>
      </w:pPr>
    </w:p>
    <w:p w14:paraId="32257001" w14:textId="407D1796" w:rsidR="000655D5" w:rsidRDefault="000655D5" w:rsidP="00FF1EBC">
      <w:pPr>
        <w:ind w:left="540" w:hanging="630"/>
      </w:pPr>
      <w:r w:rsidRPr="00FF1EBC">
        <w:t>2.1</w:t>
      </w:r>
      <w:r w:rsidR="003847F4">
        <w:t>6</w:t>
      </w:r>
      <w:r w:rsidRPr="00FF1EBC">
        <w:tab/>
        <w:t xml:space="preserve">Contractor shall submit monthly invoices in arrears detailing each type of service performed, quantities as verified by Inspector/District Administrator, unit prices, and monthly totals as indicated elsewhere in these </w:t>
      </w:r>
      <w:r w:rsidRPr="00FF1EBC">
        <w:lastRenderedPageBreak/>
        <w:t>specifications, unit bid prices on the individual items of work by county shall constitute payment in entirety for all work including consequential work such as, but not limited to, traffic control, and temporary soil erosion and sediment control.</w:t>
      </w:r>
    </w:p>
    <w:p w14:paraId="365BE461" w14:textId="77777777" w:rsidR="00FF1EBC" w:rsidRPr="00FF1EBC" w:rsidRDefault="00FF1EBC" w:rsidP="00FF1EBC">
      <w:pPr>
        <w:ind w:left="540" w:hanging="630"/>
      </w:pPr>
    </w:p>
    <w:p w14:paraId="6146AD21" w14:textId="3340A677" w:rsidR="000655D5" w:rsidRDefault="00FF1EBC" w:rsidP="00FF1EBC">
      <w:pPr>
        <w:ind w:left="540" w:hanging="630"/>
        <w:rPr>
          <w:b/>
          <w:bCs/>
          <w:u w:val="single"/>
        </w:rPr>
      </w:pPr>
      <w:r w:rsidRPr="00FF1EBC">
        <w:t>3</w:t>
      </w:r>
      <w:r w:rsidR="000655D5" w:rsidRPr="00FF1EBC">
        <w:t xml:space="preserve">.0 </w:t>
      </w:r>
      <w:r w:rsidR="000655D5" w:rsidRPr="00FF1EBC">
        <w:rPr>
          <w:b/>
          <w:bCs/>
          <w:u w:val="single"/>
        </w:rPr>
        <w:t>Performance Requirements</w:t>
      </w:r>
    </w:p>
    <w:p w14:paraId="4D42B21D" w14:textId="77777777" w:rsidR="00026527" w:rsidRPr="00FF1EBC" w:rsidRDefault="00026527" w:rsidP="00FF1EBC">
      <w:pPr>
        <w:ind w:left="540" w:hanging="630"/>
        <w:rPr>
          <w:b/>
          <w:bCs/>
          <w:u w:val="single"/>
        </w:rPr>
      </w:pPr>
    </w:p>
    <w:p w14:paraId="6F6CB1DD" w14:textId="523EEC23" w:rsidR="000655D5" w:rsidRDefault="000655D5" w:rsidP="00FF1EBC">
      <w:pPr>
        <w:ind w:left="540" w:hanging="630"/>
      </w:pPr>
      <w:r w:rsidRPr="00FF1EBC">
        <w:t>3.1</w:t>
      </w:r>
      <w:r w:rsidRPr="00FF1EBC">
        <w:tab/>
        <w:t>All workmanship shall be of a professional standard as generally accepted in the trade. All workmanship is subject to inspection and approval by the District Administrator or his designee, and must be in accordance with ALDOT Standard Specifications for Highway Construction, latest edition, all applicable special provisions specifications, the Manual on Uniform Traffic Control Devices, latest edition, and the ALDOT Standard and Special Drawings, latest edition.</w:t>
      </w:r>
    </w:p>
    <w:p w14:paraId="329F5FC6" w14:textId="77777777" w:rsidR="00026527" w:rsidRPr="00FF1EBC" w:rsidRDefault="00026527" w:rsidP="00FF1EBC">
      <w:pPr>
        <w:ind w:left="540" w:hanging="630"/>
      </w:pPr>
    </w:p>
    <w:p w14:paraId="37F05430" w14:textId="5679221D" w:rsidR="000655D5" w:rsidRPr="00026527" w:rsidRDefault="000655D5" w:rsidP="00FF1EBC">
      <w:pPr>
        <w:ind w:left="540" w:hanging="630"/>
      </w:pPr>
      <w:r w:rsidRPr="00FF1EBC">
        <w:t>3.2</w:t>
      </w:r>
      <w:r w:rsidRPr="00FF1EBC">
        <w:tab/>
      </w:r>
      <w:r w:rsidRPr="00D92FC2">
        <w:t>In the event the contractor is required to perform work outside Right-Of-Way, a Right-Of-Entry permit will be acquired through the District Office and the Division Right-Of-Way Manager. Therefore, all Right-Of-Entry agreements shall be obtained by ALDOT prior to generating work orders for the contractor.</w:t>
      </w:r>
      <w:r w:rsidRPr="00FF1EBC">
        <w:br/>
      </w:r>
      <w:r w:rsidRPr="00FF1EBC">
        <w:br/>
        <w:t xml:space="preserve">As outlined in section 107.12 of the Standard Specifications, the contractor shall not enter upon private property for any purpose without permission first being obtained from the owners and </w:t>
      </w:r>
      <w:proofErr w:type="spellStart"/>
      <w:r w:rsidRPr="00FF1EBC">
        <w:t>leasees</w:t>
      </w:r>
      <w:proofErr w:type="spellEnd"/>
      <w:r w:rsidRPr="00FF1EBC">
        <w:t xml:space="preserve">.   The contractor shall be responsible for preservation of all public and private property. He </w:t>
      </w:r>
      <w:r w:rsidRPr="00026527">
        <w:t xml:space="preserve">shall not remove, injure, or destroy, without proper authority trees or plants that are ordered by the District Administrator or his </w:t>
      </w:r>
      <w:proofErr w:type="gramStart"/>
      <w:r w:rsidRPr="00026527">
        <w:t>designee</w:t>
      </w:r>
      <w:proofErr w:type="gramEnd"/>
      <w:r w:rsidRPr="00026527">
        <w:t xml:space="preserve"> to remain on or adjacent to the Right-Of-Way. The contractor shall be solely and exclusively responsible for </w:t>
      </w:r>
      <w:proofErr w:type="gramStart"/>
      <w:r w:rsidRPr="00026527">
        <w:t>any and all</w:t>
      </w:r>
      <w:proofErr w:type="gramEnd"/>
      <w:r w:rsidRPr="00026527">
        <w:t xml:space="preserve"> restoration, repair, or replacement of public and private property due to, caused by, or </w:t>
      </w:r>
      <w:proofErr w:type="gramStart"/>
      <w:r w:rsidRPr="00026527">
        <w:t>as a result of</w:t>
      </w:r>
      <w:proofErr w:type="gramEnd"/>
      <w:r w:rsidRPr="00026527">
        <w:t xml:space="preserve"> any act, omission, negligence or misconduct of the contractor. The contractor shall provide an appropriate remedy as approved by the District Administrator. </w:t>
      </w:r>
    </w:p>
    <w:p w14:paraId="19DA744E" w14:textId="61776389" w:rsidR="000655D5" w:rsidRPr="00026527" w:rsidRDefault="000655D5" w:rsidP="00FF1EBC">
      <w:pPr>
        <w:pStyle w:val="NormalWeb"/>
        <w:ind w:left="540" w:hanging="630"/>
        <w:rPr>
          <w:rFonts w:ascii="Times New Roman" w:hAnsi="Times New Roman" w:cs="Times New Roman"/>
          <w:sz w:val="22"/>
          <w:szCs w:val="22"/>
        </w:rPr>
      </w:pPr>
      <w:r w:rsidRPr="00026527">
        <w:rPr>
          <w:rFonts w:ascii="Times New Roman" w:hAnsi="Times New Roman" w:cs="Times New Roman"/>
          <w:sz w:val="22"/>
          <w:szCs w:val="22"/>
        </w:rPr>
        <w:t>3.3</w:t>
      </w:r>
      <w:r w:rsidRPr="00026527">
        <w:rPr>
          <w:rFonts w:ascii="Times New Roman" w:hAnsi="Times New Roman" w:cs="Times New Roman"/>
          <w:sz w:val="22"/>
          <w:szCs w:val="22"/>
        </w:rPr>
        <w:tab/>
        <w:t xml:space="preserve">Attention is drawn to the fact that this work may be performed under traffic conditions that require special care to expedite the work and prevent undue hazardous conditions. Traffic control will be responsibility of the contractor. The contractor will be responsible for all traffic control devices complying with the (MUTCD) and Part VI of the most current edition of Standards and Guides for Traffic Control for Street and Highway Construction, Maintenance, Utility and Incidental Management Operations. </w:t>
      </w:r>
      <w:r w:rsidRPr="00026527">
        <w:rPr>
          <w:rFonts w:ascii="Times New Roman" w:hAnsi="Times New Roman" w:cs="Times New Roman"/>
          <w:sz w:val="22"/>
          <w:szCs w:val="22"/>
        </w:rPr>
        <w:br/>
      </w:r>
      <w:r w:rsidRPr="00026527">
        <w:rPr>
          <w:rFonts w:ascii="Times New Roman" w:hAnsi="Times New Roman" w:cs="Times New Roman"/>
          <w:sz w:val="22"/>
          <w:szCs w:val="22"/>
        </w:rPr>
        <w:br/>
        <w:t xml:space="preserve">The contractor shall submit a traffic control plan to the District Administrator for approval prior to working on, or within two (2) feet of, the </w:t>
      </w:r>
      <w:proofErr w:type="gramStart"/>
      <w:r w:rsidRPr="00026527">
        <w:rPr>
          <w:rFonts w:ascii="Times New Roman" w:hAnsi="Times New Roman" w:cs="Times New Roman"/>
          <w:sz w:val="22"/>
          <w:szCs w:val="22"/>
        </w:rPr>
        <w:t>edge of shoulder</w:t>
      </w:r>
      <w:proofErr w:type="gramEnd"/>
      <w:r w:rsidRPr="00026527">
        <w:rPr>
          <w:rFonts w:ascii="Times New Roman" w:hAnsi="Times New Roman" w:cs="Times New Roman"/>
          <w:sz w:val="22"/>
          <w:szCs w:val="22"/>
        </w:rPr>
        <w:t>.</w:t>
      </w:r>
    </w:p>
    <w:p w14:paraId="6CAC9705" w14:textId="3C325E9A" w:rsidR="000655D5" w:rsidRPr="00026527" w:rsidRDefault="000655D5" w:rsidP="00FF1EBC">
      <w:pPr>
        <w:pStyle w:val="NormalWeb"/>
        <w:ind w:left="540" w:hanging="630"/>
        <w:rPr>
          <w:rFonts w:ascii="Times New Roman" w:hAnsi="Times New Roman" w:cs="Times New Roman"/>
          <w:sz w:val="22"/>
          <w:szCs w:val="22"/>
        </w:rPr>
      </w:pPr>
      <w:r w:rsidRPr="00026527">
        <w:rPr>
          <w:rFonts w:ascii="Times New Roman" w:hAnsi="Times New Roman" w:cs="Times New Roman"/>
          <w:sz w:val="22"/>
          <w:szCs w:val="22"/>
        </w:rPr>
        <w:tab/>
        <w:t>Traffic control shall be a subsidiary obligation of the controlling item of work per work order.</w:t>
      </w:r>
    </w:p>
    <w:p w14:paraId="342A8DFB" w14:textId="73641FFF" w:rsidR="000655D5" w:rsidRPr="00026527" w:rsidRDefault="000655D5" w:rsidP="00FF1EBC">
      <w:pPr>
        <w:pStyle w:val="NormalWeb"/>
        <w:ind w:left="540" w:hanging="630"/>
        <w:rPr>
          <w:rFonts w:ascii="Times New Roman" w:hAnsi="Times New Roman" w:cs="Times New Roman"/>
          <w:sz w:val="22"/>
          <w:szCs w:val="22"/>
        </w:rPr>
      </w:pPr>
      <w:r w:rsidRPr="00026527">
        <w:rPr>
          <w:rFonts w:ascii="Times New Roman" w:hAnsi="Times New Roman" w:cs="Times New Roman"/>
          <w:sz w:val="22"/>
          <w:szCs w:val="22"/>
        </w:rPr>
        <w:tab/>
        <w:t>Any contractor personnel working outside their vehicle in a work zone shall wear appropriate reflective attire, i.e. vests meeting current ANSI class standards, while performing work in proximity to moving traffic.</w:t>
      </w:r>
    </w:p>
    <w:p w14:paraId="5F95B710" w14:textId="632C629C" w:rsidR="000655D5" w:rsidRPr="00026527" w:rsidRDefault="000655D5" w:rsidP="00FF1EBC">
      <w:pPr>
        <w:pStyle w:val="NormalWeb"/>
        <w:ind w:left="540" w:hanging="630"/>
        <w:rPr>
          <w:rFonts w:ascii="Times New Roman" w:hAnsi="Times New Roman" w:cs="Times New Roman"/>
          <w:sz w:val="22"/>
          <w:szCs w:val="22"/>
        </w:rPr>
      </w:pPr>
      <w:r w:rsidRPr="00026527">
        <w:rPr>
          <w:rFonts w:ascii="Times New Roman" w:hAnsi="Times New Roman" w:cs="Times New Roman"/>
          <w:sz w:val="22"/>
          <w:szCs w:val="22"/>
        </w:rPr>
        <w:tab/>
        <w:t>Deliberate violations of established safety protocol, when observed and documented by ALDOT personnel, may be grounds for immediate recommendation for cancellation of this contract.</w:t>
      </w:r>
    </w:p>
    <w:p w14:paraId="0D9CDBB3" w14:textId="2B956F21"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3.4</w:t>
      </w:r>
      <w:r w:rsidRPr="00026527">
        <w:rPr>
          <w:rFonts w:ascii="Times New Roman" w:hAnsi="Times New Roman" w:cs="Times New Roman"/>
          <w:sz w:val="22"/>
          <w:szCs w:val="22"/>
        </w:rPr>
        <w:t> </w:t>
      </w:r>
      <w:r w:rsidRPr="00026527">
        <w:rPr>
          <w:rFonts w:ascii="Times New Roman" w:hAnsi="Times New Roman" w:cs="Times New Roman"/>
          <w:sz w:val="22"/>
          <w:szCs w:val="22"/>
        </w:rPr>
        <w:tab/>
        <w:t>Prices are to include all equipment, tools, labor, and other necessary incidentals for the completion of this work to an approved and satisfactory condition. No work will be done at the locations designated without prior approval and notification by the District Administrator.</w:t>
      </w:r>
    </w:p>
    <w:p w14:paraId="55A5114E"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lastRenderedPageBreak/>
        <w:t>3.5</w:t>
      </w:r>
      <w:r w:rsidRPr="00026527">
        <w:rPr>
          <w:rFonts w:ascii="Times New Roman" w:hAnsi="Times New Roman" w:cs="Times New Roman"/>
          <w:sz w:val="22"/>
          <w:szCs w:val="22"/>
        </w:rPr>
        <w:t> </w:t>
      </w:r>
      <w:r w:rsidRPr="00026527">
        <w:rPr>
          <w:rFonts w:ascii="Times New Roman" w:hAnsi="Times New Roman" w:cs="Times New Roman"/>
          <w:sz w:val="22"/>
          <w:szCs w:val="22"/>
        </w:rPr>
        <w:tab/>
        <w:t>Period to cover from date of award through twelve (12) consecutive months. This contract may be renewed at original bid prices under original bid terms, conditions, and specifications, with the mutual consent of both contractor and ALDOT, not to exceed four (4) additional 12-month contract terms.</w:t>
      </w:r>
    </w:p>
    <w:p w14:paraId="3895CEC7"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3.6</w:t>
      </w:r>
      <w:r w:rsidRPr="00026527">
        <w:rPr>
          <w:rFonts w:ascii="Times New Roman" w:hAnsi="Times New Roman" w:cs="Times New Roman"/>
          <w:sz w:val="22"/>
          <w:szCs w:val="22"/>
        </w:rPr>
        <w:t> </w:t>
      </w:r>
      <w:r w:rsidRPr="00026527">
        <w:rPr>
          <w:rFonts w:ascii="Times New Roman" w:hAnsi="Times New Roman" w:cs="Times New Roman"/>
          <w:sz w:val="22"/>
          <w:szCs w:val="22"/>
        </w:rPr>
        <w:tab/>
        <w:t>As required in all phases of work, a best management plan (BMP) shall, at a minimum, return all exposed and disturbed areas to original condition or better with at least a good stand of ground cover. Any additional erosion control materials and/or procedures required by the District Administrator that are not covered within the contract shall be considered a subsidiary obligation of the controlling bid item being utilized at the time of disturbance.</w:t>
      </w:r>
    </w:p>
    <w:p w14:paraId="662A8248" w14:textId="67067F35"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3.7</w:t>
      </w:r>
      <w:r w:rsidRPr="00026527">
        <w:rPr>
          <w:rFonts w:ascii="Times New Roman" w:hAnsi="Times New Roman" w:cs="Times New Roman"/>
          <w:sz w:val="22"/>
          <w:szCs w:val="22"/>
        </w:rPr>
        <w:t> </w:t>
      </w:r>
      <w:r w:rsidRPr="00026527">
        <w:rPr>
          <w:rFonts w:ascii="Times New Roman" w:hAnsi="Times New Roman" w:cs="Times New Roman"/>
          <w:sz w:val="22"/>
          <w:szCs w:val="22"/>
        </w:rPr>
        <w:tab/>
      </w:r>
      <w:r w:rsidRPr="00D92FC2">
        <w:rPr>
          <w:rFonts w:ascii="Times New Roman" w:hAnsi="Times New Roman" w:cs="Times New Roman"/>
          <w:sz w:val="22"/>
          <w:szCs w:val="22"/>
        </w:rPr>
        <w:t xml:space="preserve">There shall be a minimum </w:t>
      </w:r>
      <w:r w:rsidR="003847F4" w:rsidRPr="00D92FC2">
        <w:rPr>
          <w:rFonts w:ascii="Times New Roman" w:hAnsi="Times New Roman" w:cs="Times New Roman"/>
          <w:sz w:val="22"/>
          <w:szCs w:val="22"/>
        </w:rPr>
        <w:t>7 calendar-day</w:t>
      </w:r>
      <w:r w:rsidRPr="00D92FC2">
        <w:rPr>
          <w:rFonts w:ascii="Times New Roman" w:hAnsi="Times New Roman" w:cs="Times New Roman"/>
          <w:sz w:val="22"/>
          <w:szCs w:val="22"/>
        </w:rPr>
        <w:t xml:space="preserve"> response time for mobilization </w:t>
      </w:r>
      <w:r w:rsidR="003847F4" w:rsidRPr="00D92FC2">
        <w:rPr>
          <w:rFonts w:ascii="Times New Roman" w:hAnsi="Times New Roman" w:cs="Times New Roman"/>
          <w:sz w:val="22"/>
          <w:szCs w:val="22"/>
        </w:rPr>
        <w:t xml:space="preserve">and work commencement </w:t>
      </w:r>
      <w:r w:rsidRPr="00D92FC2">
        <w:rPr>
          <w:rFonts w:ascii="Times New Roman" w:hAnsi="Times New Roman" w:cs="Times New Roman"/>
          <w:sz w:val="22"/>
          <w:szCs w:val="22"/>
        </w:rPr>
        <w:t xml:space="preserve">once the written </w:t>
      </w:r>
      <w:r w:rsidR="003847F4" w:rsidRPr="00D92FC2">
        <w:rPr>
          <w:rFonts w:ascii="Times New Roman" w:hAnsi="Times New Roman" w:cs="Times New Roman"/>
          <w:sz w:val="22"/>
          <w:szCs w:val="22"/>
        </w:rPr>
        <w:t xml:space="preserve">notice to proceed </w:t>
      </w:r>
      <w:r w:rsidRPr="00D92FC2">
        <w:rPr>
          <w:rFonts w:ascii="Times New Roman" w:hAnsi="Times New Roman" w:cs="Times New Roman"/>
          <w:sz w:val="22"/>
          <w:szCs w:val="22"/>
        </w:rPr>
        <w:t>is made by the District Administrator.</w:t>
      </w:r>
      <w:r w:rsidR="003847F4" w:rsidRPr="00D92FC2">
        <w:rPr>
          <w:rFonts w:ascii="Times New Roman" w:hAnsi="Times New Roman" w:cs="Times New Roman"/>
          <w:sz w:val="22"/>
          <w:szCs w:val="22"/>
        </w:rPr>
        <w:t xml:space="preserve"> Work shall be pursued continuously until completion, subject to acceptable delays.</w:t>
      </w:r>
    </w:p>
    <w:p w14:paraId="07D4E3C5"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3.8</w:t>
      </w:r>
      <w:r w:rsidRPr="00026527">
        <w:rPr>
          <w:rStyle w:val="Strong"/>
          <w:rFonts w:ascii="Times New Roman" w:hAnsi="Times New Roman" w:cs="Times New Roman"/>
          <w:sz w:val="22"/>
          <w:szCs w:val="22"/>
        </w:rPr>
        <w:tab/>
      </w:r>
      <w:r w:rsidRPr="00026527">
        <w:rPr>
          <w:rFonts w:ascii="Times New Roman" w:hAnsi="Times New Roman" w:cs="Times New Roman"/>
          <w:sz w:val="22"/>
          <w:szCs w:val="22"/>
        </w:rPr>
        <w:t> No work shall be conducted during the following holidays, and/or any special events deemed appropriate by the ALDOT area engineer unless written approval is provided:</w:t>
      </w:r>
    </w:p>
    <w:p w14:paraId="0D32A75B" w14:textId="77777777" w:rsidR="000655D5" w:rsidRPr="00026527" w:rsidRDefault="000655D5" w:rsidP="00026527">
      <w:pPr>
        <w:pStyle w:val="NormalWeb"/>
        <w:spacing w:before="0" w:beforeAutospacing="0" w:after="0" w:afterAutospacing="0" w:line="40" w:lineRule="atLeast"/>
        <w:ind w:left="547" w:hanging="630"/>
        <w:rPr>
          <w:rFonts w:ascii="Times New Roman" w:hAnsi="Times New Roman" w:cs="Times New Roman"/>
          <w:sz w:val="22"/>
          <w:szCs w:val="22"/>
        </w:rPr>
      </w:pPr>
      <w:r w:rsidRPr="00026527">
        <w:rPr>
          <w:rFonts w:ascii="Times New Roman" w:hAnsi="Times New Roman" w:cs="Times New Roman"/>
          <w:sz w:val="22"/>
          <w:szCs w:val="22"/>
        </w:rPr>
        <w:tab/>
        <w:t>Memorial Day</w:t>
      </w:r>
    </w:p>
    <w:p w14:paraId="6B4AF6AB" w14:textId="77777777" w:rsidR="000655D5" w:rsidRPr="00026527" w:rsidRDefault="000655D5" w:rsidP="00026527">
      <w:pPr>
        <w:pStyle w:val="NormalWeb"/>
        <w:spacing w:before="0" w:beforeAutospacing="0" w:after="0" w:afterAutospacing="0" w:line="40" w:lineRule="atLeast"/>
        <w:ind w:left="547"/>
        <w:rPr>
          <w:rFonts w:ascii="Times New Roman" w:hAnsi="Times New Roman" w:cs="Times New Roman"/>
          <w:sz w:val="22"/>
          <w:szCs w:val="22"/>
        </w:rPr>
      </w:pPr>
      <w:r w:rsidRPr="00026527">
        <w:rPr>
          <w:rFonts w:ascii="Times New Roman" w:hAnsi="Times New Roman" w:cs="Times New Roman"/>
          <w:sz w:val="22"/>
          <w:szCs w:val="22"/>
        </w:rPr>
        <w:t>Independence Day (July 4th)</w:t>
      </w:r>
    </w:p>
    <w:p w14:paraId="35E5E932" w14:textId="77777777" w:rsidR="000655D5" w:rsidRPr="00026527" w:rsidRDefault="000655D5" w:rsidP="00026527">
      <w:pPr>
        <w:pStyle w:val="NormalWeb"/>
        <w:spacing w:before="0" w:beforeAutospacing="0" w:after="0" w:afterAutospacing="0" w:line="40" w:lineRule="atLeast"/>
        <w:ind w:left="547"/>
        <w:rPr>
          <w:rFonts w:ascii="Times New Roman" w:hAnsi="Times New Roman" w:cs="Times New Roman"/>
          <w:sz w:val="22"/>
          <w:szCs w:val="22"/>
        </w:rPr>
      </w:pPr>
      <w:r w:rsidRPr="00026527">
        <w:rPr>
          <w:rFonts w:ascii="Times New Roman" w:hAnsi="Times New Roman" w:cs="Times New Roman"/>
          <w:sz w:val="22"/>
          <w:szCs w:val="22"/>
        </w:rPr>
        <w:t>Labor Day</w:t>
      </w:r>
    </w:p>
    <w:p w14:paraId="502FEC5E" w14:textId="77777777" w:rsidR="000655D5" w:rsidRPr="00026527" w:rsidRDefault="000655D5" w:rsidP="00026527">
      <w:pPr>
        <w:pStyle w:val="NormalWeb"/>
        <w:spacing w:before="0" w:beforeAutospacing="0" w:after="0" w:afterAutospacing="0" w:line="40" w:lineRule="atLeast"/>
        <w:ind w:left="547"/>
        <w:rPr>
          <w:rFonts w:ascii="Times New Roman" w:hAnsi="Times New Roman" w:cs="Times New Roman"/>
          <w:sz w:val="22"/>
          <w:szCs w:val="22"/>
        </w:rPr>
      </w:pPr>
      <w:r w:rsidRPr="00026527">
        <w:rPr>
          <w:rFonts w:ascii="Times New Roman" w:hAnsi="Times New Roman" w:cs="Times New Roman"/>
          <w:sz w:val="22"/>
          <w:szCs w:val="22"/>
        </w:rPr>
        <w:t>Thanksgiving</w:t>
      </w:r>
    </w:p>
    <w:p w14:paraId="598BBDBF" w14:textId="77777777" w:rsidR="000655D5" w:rsidRPr="00026527" w:rsidRDefault="000655D5" w:rsidP="00026527">
      <w:pPr>
        <w:pStyle w:val="NormalWeb"/>
        <w:spacing w:before="0" w:beforeAutospacing="0" w:after="0" w:afterAutospacing="0" w:line="100" w:lineRule="atLeast"/>
        <w:ind w:left="547"/>
        <w:rPr>
          <w:rFonts w:ascii="Times New Roman" w:hAnsi="Times New Roman" w:cs="Times New Roman"/>
          <w:sz w:val="22"/>
          <w:szCs w:val="22"/>
        </w:rPr>
      </w:pPr>
      <w:r w:rsidRPr="00026527">
        <w:rPr>
          <w:rFonts w:ascii="Times New Roman" w:hAnsi="Times New Roman" w:cs="Times New Roman"/>
          <w:sz w:val="22"/>
          <w:szCs w:val="22"/>
        </w:rPr>
        <w:t>Christmas</w:t>
      </w:r>
    </w:p>
    <w:p w14:paraId="60FB1BEE" w14:textId="77777777" w:rsidR="000655D5" w:rsidRPr="00026527" w:rsidRDefault="000655D5" w:rsidP="00026527">
      <w:pPr>
        <w:pStyle w:val="NormalWeb"/>
        <w:spacing w:before="0" w:beforeAutospacing="0" w:after="0" w:afterAutospacing="0" w:line="100" w:lineRule="atLeast"/>
        <w:ind w:left="547"/>
        <w:rPr>
          <w:rFonts w:ascii="Times New Roman" w:hAnsi="Times New Roman" w:cs="Times New Roman"/>
          <w:sz w:val="22"/>
          <w:szCs w:val="22"/>
        </w:rPr>
      </w:pPr>
      <w:r w:rsidRPr="00026527">
        <w:rPr>
          <w:rFonts w:ascii="Times New Roman" w:hAnsi="Times New Roman" w:cs="Times New Roman"/>
          <w:sz w:val="22"/>
          <w:szCs w:val="22"/>
        </w:rPr>
        <w:t>Special events as deemed by the ALDOT Area Engineer</w:t>
      </w:r>
    </w:p>
    <w:p w14:paraId="1C6B679C"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3.9</w:t>
      </w:r>
      <w:r w:rsidRPr="00026527">
        <w:rPr>
          <w:rFonts w:ascii="Times New Roman" w:hAnsi="Times New Roman" w:cs="Times New Roman"/>
          <w:sz w:val="22"/>
          <w:szCs w:val="22"/>
        </w:rPr>
        <w:t> </w:t>
      </w:r>
      <w:r w:rsidRPr="00026527">
        <w:rPr>
          <w:rFonts w:ascii="Times New Roman" w:hAnsi="Times New Roman" w:cs="Times New Roman"/>
          <w:sz w:val="22"/>
          <w:szCs w:val="22"/>
        </w:rPr>
        <w:tab/>
        <w:t>Depending on location and route type, the Area Engineer may require media advisories 48 hours prior to commencing work. In this event, the ALDOT District Administrators shall coordinate with the contractor and area office in notifying the media of the intended work schedule.</w:t>
      </w:r>
    </w:p>
    <w:p w14:paraId="5F727F98"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3.10</w:t>
      </w:r>
      <w:r w:rsidRPr="00026527">
        <w:rPr>
          <w:rFonts w:ascii="Times New Roman" w:hAnsi="Times New Roman" w:cs="Times New Roman"/>
          <w:sz w:val="22"/>
          <w:szCs w:val="22"/>
        </w:rPr>
        <w:t> </w:t>
      </w:r>
      <w:r w:rsidRPr="00026527">
        <w:rPr>
          <w:rFonts w:ascii="Times New Roman" w:hAnsi="Times New Roman" w:cs="Times New Roman"/>
          <w:sz w:val="22"/>
          <w:szCs w:val="22"/>
        </w:rPr>
        <w:tab/>
        <w:t>Work time restrictions on this contract will vary based on routes and peak hour traffic volumes. The ALDOT District Administrator shall determine these work time restrictions as sites are generated.</w:t>
      </w:r>
    </w:p>
    <w:p w14:paraId="4695E5B3"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3.11</w:t>
      </w:r>
      <w:r w:rsidRPr="00026527">
        <w:rPr>
          <w:rFonts w:ascii="Times New Roman" w:hAnsi="Times New Roman" w:cs="Times New Roman"/>
          <w:sz w:val="22"/>
          <w:szCs w:val="22"/>
        </w:rPr>
        <w:t> </w:t>
      </w:r>
      <w:r w:rsidRPr="00026527">
        <w:rPr>
          <w:rFonts w:ascii="Times New Roman" w:hAnsi="Times New Roman" w:cs="Times New Roman"/>
          <w:sz w:val="22"/>
          <w:szCs w:val="22"/>
        </w:rPr>
        <w:tab/>
        <w:t>Evidence of a contractor's inability to complete work in a timely manner, in accordance with all terms, conditions, and specifications, will be cause for cancellation of the contract.</w:t>
      </w:r>
    </w:p>
    <w:p w14:paraId="7F99EB0D"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3.12</w:t>
      </w:r>
      <w:r w:rsidRPr="00026527">
        <w:rPr>
          <w:rFonts w:ascii="Times New Roman" w:hAnsi="Times New Roman" w:cs="Times New Roman"/>
          <w:sz w:val="22"/>
          <w:szCs w:val="22"/>
        </w:rPr>
        <w:t> </w:t>
      </w:r>
      <w:r w:rsidRPr="00026527">
        <w:rPr>
          <w:rFonts w:ascii="Times New Roman" w:hAnsi="Times New Roman" w:cs="Times New Roman"/>
          <w:sz w:val="22"/>
          <w:szCs w:val="22"/>
        </w:rPr>
        <w:tab/>
        <w:t>Upon request, contractor must be prepared to provide legal identification (state-issued driver's license or non-driver's identification card) and a USCIS Form 1-9 for any contractor employee working on an ALDOT contract.</w:t>
      </w:r>
    </w:p>
    <w:p w14:paraId="4EDB488F"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3.13</w:t>
      </w:r>
      <w:r w:rsidRPr="00026527">
        <w:rPr>
          <w:rFonts w:ascii="Times New Roman" w:hAnsi="Times New Roman" w:cs="Times New Roman"/>
          <w:sz w:val="22"/>
          <w:szCs w:val="22"/>
        </w:rPr>
        <w:t> </w:t>
      </w:r>
      <w:r w:rsidRPr="00026527">
        <w:rPr>
          <w:rFonts w:ascii="Times New Roman" w:hAnsi="Times New Roman" w:cs="Times New Roman"/>
          <w:sz w:val="22"/>
          <w:szCs w:val="22"/>
        </w:rPr>
        <w:tab/>
        <w:t>Any contractor equipment left on the right-of-way overnight or through weekends and holidays must be parked in a location and manner as determined by the inspector or the District Administrator or his designee in accordance with any controlling ALDOT standard specifications or MUTCD guidelines. The security and risk of consequential loss for any contractor equipment left on the right-of-way overnight, or through a weekend or holidays, will be the sole responsibility of the contractor. ALDOT will bear no liability thereto.</w:t>
      </w:r>
    </w:p>
    <w:p w14:paraId="4D7B7316" w14:textId="77777777" w:rsidR="000655D5" w:rsidRPr="00026527" w:rsidRDefault="000655D5" w:rsidP="00FF1EBC">
      <w:pPr>
        <w:pStyle w:val="Heading3"/>
        <w:ind w:left="540" w:hanging="630"/>
        <w:rPr>
          <w:rFonts w:ascii="Times New Roman" w:eastAsia="Times New Roman" w:hAnsi="Times New Roman" w:cs="Times New Roman"/>
          <w:b/>
          <w:bCs/>
          <w:color w:val="auto"/>
          <w:sz w:val="22"/>
          <w:szCs w:val="22"/>
          <w:u w:val="single"/>
        </w:rPr>
      </w:pPr>
      <w:r w:rsidRPr="00026527">
        <w:rPr>
          <w:rFonts w:ascii="Times New Roman" w:eastAsia="Times New Roman" w:hAnsi="Times New Roman" w:cs="Times New Roman"/>
          <w:color w:val="auto"/>
          <w:sz w:val="22"/>
          <w:szCs w:val="22"/>
        </w:rPr>
        <w:lastRenderedPageBreak/>
        <w:t xml:space="preserve">4.0 </w:t>
      </w:r>
      <w:r w:rsidRPr="00026527">
        <w:rPr>
          <w:rFonts w:ascii="Times New Roman" w:eastAsia="Times New Roman" w:hAnsi="Times New Roman" w:cs="Times New Roman"/>
          <w:b/>
          <w:bCs/>
          <w:color w:val="auto"/>
          <w:sz w:val="22"/>
          <w:szCs w:val="22"/>
          <w:u w:val="single"/>
        </w:rPr>
        <w:t>Inspection</w:t>
      </w:r>
    </w:p>
    <w:p w14:paraId="13FAE45E"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4.1</w:t>
      </w:r>
      <w:r w:rsidRPr="00026527">
        <w:rPr>
          <w:rFonts w:ascii="Times New Roman" w:hAnsi="Times New Roman" w:cs="Times New Roman"/>
          <w:sz w:val="22"/>
          <w:szCs w:val="22"/>
        </w:rPr>
        <w:t> </w:t>
      </w:r>
      <w:r w:rsidRPr="00026527">
        <w:rPr>
          <w:rFonts w:ascii="Times New Roman" w:hAnsi="Times New Roman" w:cs="Times New Roman"/>
          <w:sz w:val="22"/>
          <w:szCs w:val="22"/>
        </w:rPr>
        <w:tab/>
        <w:t>The District Administrator may appoint such inspectors, assistants, or representatives as he deems necessary and they shall be granted full access to the work under the contract.</w:t>
      </w:r>
    </w:p>
    <w:p w14:paraId="1B17A7AB"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4.2</w:t>
      </w:r>
      <w:r w:rsidRPr="00026527">
        <w:rPr>
          <w:rStyle w:val="Strong"/>
          <w:rFonts w:ascii="Times New Roman" w:hAnsi="Times New Roman" w:cs="Times New Roman"/>
          <w:sz w:val="22"/>
          <w:szCs w:val="22"/>
        </w:rPr>
        <w:t xml:space="preserve"> </w:t>
      </w:r>
      <w:r w:rsidRPr="00026527">
        <w:rPr>
          <w:rStyle w:val="Strong"/>
          <w:rFonts w:ascii="Times New Roman" w:hAnsi="Times New Roman" w:cs="Times New Roman"/>
          <w:sz w:val="22"/>
          <w:szCs w:val="22"/>
        </w:rPr>
        <w:tab/>
        <w:t>Duties of the inspector:</w:t>
      </w:r>
      <w:r w:rsidRPr="00026527">
        <w:rPr>
          <w:rFonts w:ascii="Times New Roman" w:hAnsi="Times New Roman" w:cs="Times New Roman"/>
          <w:sz w:val="22"/>
          <w:szCs w:val="22"/>
        </w:rPr>
        <w:t xml:space="preserve"> Inspectors will be authorized to inspect all work done and materials furnished. Such inspection may extend to all or any part of the work and to the preparation, fabrication, or manufacture of the materials to be used. The inspector will not be authorized to alter or waive the provisions of the contract. The inspector will not be authorized to issue instructions contrary to the plans and specifications or to act as foreman for the contractor; however, he shall have the authority to reject work or materials until any questions at issue can be referred to and decided by the District Administrator.</w:t>
      </w:r>
    </w:p>
    <w:p w14:paraId="75880377" w14:textId="77777777" w:rsidR="000655D5" w:rsidRPr="00026527" w:rsidRDefault="000655D5" w:rsidP="00026527">
      <w:pPr>
        <w:pStyle w:val="NormalWeb"/>
        <w:ind w:left="540"/>
        <w:rPr>
          <w:rFonts w:ascii="Times New Roman" w:hAnsi="Times New Roman" w:cs="Times New Roman"/>
          <w:sz w:val="22"/>
          <w:szCs w:val="22"/>
        </w:rPr>
      </w:pPr>
      <w:r w:rsidRPr="00026527">
        <w:rPr>
          <w:rFonts w:ascii="Times New Roman" w:hAnsi="Times New Roman" w:cs="Times New Roman"/>
          <w:sz w:val="22"/>
          <w:szCs w:val="22"/>
        </w:rPr>
        <w:t>The inspector shall be authorized to enforce work site safety requirements.</w:t>
      </w:r>
    </w:p>
    <w:p w14:paraId="7DF9DCD8" w14:textId="77777777" w:rsidR="000655D5" w:rsidRPr="00026527" w:rsidRDefault="000655D5" w:rsidP="00FF1EBC">
      <w:pPr>
        <w:pStyle w:val="NormalWeb"/>
        <w:ind w:left="540" w:hanging="630"/>
        <w:rPr>
          <w:rFonts w:ascii="Times New Roman" w:hAnsi="Times New Roman" w:cs="Times New Roman"/>
          <w:sz w:val="22"/>
          <w:szCs w:val="22"/>
        </w:rPr>
      </w:pPr>
      <w:r w:rsidRPr="00026527">
        <w:rPr>
          <w:rStyle w:val="Strong"/>
          <w:rFonts w:ascii="Times New Roman" w:hAnsi="Times New Roman" w:cs="Times New Roman"/>
          <w:b w:val="0"/>
          <w:bCs w:val="0"/>
          <w:sz w:val="22"/>
          <w:szCs w:val="22"/>
        </w:rPr>
        <w:t>4.3</w:t>
      </w:r>
      <w:r w:rsidRPr="00026527">
        <w:rPr>
          <w:rFonts w:ascii="Times New Roman" w:hAnsi="Times New Roman" w:cs="Times New Roman"/>
          <w:sz w:val="22"/>
          <w:szCs w:val="22"/>
        </w:rPr>
        <w:t> </w:t>
      </w:r>
      <w:r w:rsidRPr="00026527">
        <w:rPr>
          <w:rFonts w:ascii="Times New Roman" w:hAnsi="Times New Roman" w:cs="Times New Roman"/>
          <w:sz w:val="22"/>
          <w:szCs w:val="22"/>
        </w:rPr>
        <w:tab/>
        <w:t>All work shall be done during daylight hours.</w:t>
      </w:r>
    </w:p>
    <w:p w14:paraId="759A4AF8" w14:textId="77777777" w:rsidR="000655D5" w:rsidRPr="00026527" w:rsidRDefault="000655D5" w:rsidP="00FF1EBC">
      <w:pPr>
        <w:pStyle w:val="NormalWeb"/>
        <w:ind w:left="540" w:hanging="630"/>
        <w:rPr>
          <w:rFonts w:ascii="Times New Roman" w:hAnsi="Times New Roman" w:cs="Times New Roman"/>
          <w:sz w:val="22"/>
          <w:szCs w:val="22"/>
        </w:rPr>
      </w:pPr>
    </w:p>
    <w:p w14:paraId="0DA5916C" w14:textId="77777777" w:rsidR="00C74562" w:rsidRPr="00026527" w:rsidRDefault="00C74562" w:rsidP="00E14087"/>
    <w:sectPr w:rsidR="00C74562" w:rsidRPr="00026527" w:rsidSect="003847F4">
      <w:headerReference w:type="default" r:id="rId12"/>
      <w:footerReference w:type="default" r:id="rId13"/>
      <w:pgSz w:w="12240" w:h="15840"/>
      <w:pgMar w:top="1714" w:right="1152" w:bottom="1440" w:left="1152" w:header="432"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76797" w14:textId="77777777" w:rsidR="0054617C" w:rsidRDefault="0054617C" w:rsidP="00E13131">
      <w:r>
        <w:separator/>
      </w:r>
    </w:p>
  </w:endnote>
  <w:endnote w:type="continuationSeparator" w:id="0">
    <w:p w14:paraId="6E9F8E0E" w14:textId="77777777" w:rsidR="0054617C" w:rsidRDefault="0054617C"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D9CC" w14:textId="5B53D698" w:rsidR="00E13131" w:rsidRDefault="00000000">
    <w:pPr>
      <w:pStyle w:val="Footer"/>
      <w:jc w:val="right"/>
    </w:pPr>
    <w:sdt>
      <w:sdtPr>
        <w:rPr>
          <w:sz w:val="20"/>
          <w:szCs w:val="20"/>
        </w:rPr>
        <w:id w:val="424776462"/>
        <w:docPartObj>
          <w:docPartGallery w:val="Page Numbers (Bottom of Page)"/>
          <w:docPartUnique/>
        </w:docPartObj>
      </w:sdtPr>
      <w:sdtEndPr>
        <w:rPr>
          <w:sz w:val="22"/>
          <w:szCs w:val="22"/>
        </w:rPr>
      </w:sdtEndPr>
      <w:sdtContent>
        <w:sdt>
          <w:sdtPr>
            <w:rPr>
              <w:sz w:val="20"/>
              <w:szCs w:val="20"/>
            </w:rPr>
            <w:id w:val="-1769616900"/>
            <w:docPartObj>
              <w:docPartGallery w:val="Page Numbers (Top of Page)"/>
              <w:docPartUnique/>
            </w:docPartObj>
          </w:sdtPr>
          <w:sdtEndPr>
            <w:rPr>
              <w:sz w:val="22"/>
              <w:szCs w:val="22"/>
            </w:rPr>
          </w:sdtEndPr>
          <w:sdtContent>
            <w:r w:rsidR="00E13131" w:rsidRPr="000D3165">
              <w:rPr>
                <w:sz w:val="20"/>
                <w:szCs w:val="20"/>
              </w:rPr>
              <w:t xml:space="preserve">Page </w:t>
            </w:r>
            <w:r w:rsidR="00E13131" w:rsidRPr="000D3165">
              <w:rPr>
                <w:b/>
                <w:bCs/>
              </w:rPr>
              <w:fldChar w:fldCharType="begin"/>
            </w:r>
            <w:r w:rsidR="00E13131" w:rsidRPr="000D3165">
              <w:rPr>
                <w:b/>
                <w:bCs/>
                <w:sz w:val="20"/>
                <w:szCs w:val="20"/>
              </w:rPr>
              <w:instrText xml:space="preserve"> PAGE </w:instrText>
            </w:r>
            <w:r w:rsidR="00E13131" w:rsidRPr="000D3165">
              <w:rPr>
                <w:b/>
                <w:bCs/>
              </w:rPr>
              <w:fldChar w:fldCharType="separate"/>
            </w:r>
            <w:r w:rsidR="00E13131" w:rsidRPr="000D3165">
              <w:rPr>
                <w:b/>
                <w:bCs/>
                <w:noProof/>
                <w:sz w:val="20"/>
                <w:szCs w:val="20"/>
              </w:rPr>
              <w:t>2</w:t>
            </w:r>
            <w:r w:rsidR="00E13131" w:rsidRPr="000D3165">
              <w:rPr>
                <w:b/>
                <w:bCs/>
              </w:rPr>
              <w:fldChar w:fldCharType="end"/>
            </w:r>
            <w:r w:rsidR="00E13131" w:rsidRPr="000D3165">
              <w:rPr>
                <w:sz w:val="20"/>
                <w:szCs w:val="20"/>
              </w:rPr>
              <w:t xml:space="preserve"> of </w:t>
            </w:r>
            <w:r w:rsidR="00E13131" w:rsidRPr="000D3165">
              <w:rPr>
                <w:b/>
                <w:bCs/>
              </w:rPr>
              <w:fldChar w:fldCharType="begin"/>
            </w:r>
            <w:r w:rsidR="00E13131" w:rsidRPr="000D3165">
              <w:rPr>
                <w:b/>
                <w:bCs/>
                <w:sz w:val="20"/>
                <w:szCs w:val="20"/>
              </w:rPr>
              <w:instrText xml:space="preserve"> NUMPAGES  </w:instrText>
            </w:r>
            <w:r w:rsidR="00E13131" w:rsidRPr="000D3165">
              <w:rPr>
                <w:b/>
                <w:bCs/>
              </w:rPr>
              <w:fldChar w:fldCharType="separate"/>
            </w:r>
            <w:r w:rsidR="00E13131" w:rsidRPr="000D3165">
              <w:rPr>
                <w:b/>
                <w:bCs/>
                <w:noProof/>
                <w:sz w:val="20"/>
                <w:szCs w:val="20"/>
              </w:rPr>
              <w:t>2</w:t>
            </w:r>
            <w:r w:rsidR="00E13131" w:rsidRPr="000D3165">
              <w:rPr>
                <w:b/>
                <w:bCs/>
              </w:rPr>
              <w:fldChar w:fldCharType="end"/>
            </w:r>
          </w:sdtContent>
        </w:sdt>
      </w:sdtContent>
    </w:sdt>
  </w:p>
  <w:p w14:paraId="0C83D32F" w14:textId="77777777" w:rsidR="00E13131" w:rsidRDefault="00E13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BF612" w14:textId="77777777" w:rsidR="0054617C" w:rsidRDefault="0054617C" w:rsidP="00E13131">
      <w:r>
        <w:separator/>
      </w:r>
    </w:p>
  </w:footnote>
  <w:footnote w:type="continuationSeparator" w:id="0">
    <w:p w14:paraId="60FBBA14" w14:textId="77777777" w:rsidR="0054617C" w:rsidRDefault="0054617C" w:rsidP="00E1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3C4E" w14:textId="57AF4178" w:rsidR="00E13131" w:rsidRDefault="00E13131">
    <w:pPr>
      <w:pStyle w:val="Header"/>
    </w:pPr>
    <w:r>
      <w:t>ALABAMA DEPARTMENT OF TRANSPORTATION</w:t>
    </w:r>
  </w:p>
  <w:p w14:paraId="0280698E" w14:textId="0B30290B" w:rsidR="00E13131" w:rsidRDefault="006049E2" w:rsidP="006049E2">
    <w:pPr>
      <w:pStyle w:val="Header"/>
    </w:pPr>
    <w:r w:rsidRPr="006049E2">
      <w:t>TITB Alex City Area MA for Tree Trim and removal in the Alex City Area to include Calhoun, Chambers, Clay, Cleburne, Coosa, Randolph, Talladega and Tallapoosa Counties Bid # 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48B"/>
    <w:multiLevelType w:val="hybridMultilevel"/>
    <w:tmpl w:val="0B1EE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C02E21"/>
    <w:multiLevelType w:val="multilevel"/>
    <w:tmpl w:val="C3F2D5BC"/>
    <w:lvl w:ilvl="0">
      <w:start w:val="1"/>
      <w:numFmt w:val="decimal"/>
      <w:lvlText w:val="%1.0"/>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303585859">
    <w:abstractNumId w:val="0"/>
  </w:num>
  <w:num w:numId="2" w16cid:durableId="757556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34"/>
    <w:rsid w:val="00013955"/>
    <w:rsid w:val="0002209D"/>
    <w:rsid w:val="00026527"/>
    <w:rsid w:val="00050B5D"/>
    <w:rsid w:val="000655D5"/>
    <w:rsid w:val="000A360E"/>
    <w:rsid w:val="000B4431"/>
    <w:rsid w:val="000D3165"/>
    <w:rsid w:val="00107779"/>
    <w:rsid w:val="00113344"/>
    <w:rsid w:val="001409E6"/>
    <w:rsid w:val="001626FC"/>
    <w:rsid w:val="00182735"/>
    <w:rsid w:val="001D2C1E"/>
    <w:rsid w:val="001F3A73"/>
    <w:rsid w:val="0021193F"/>
    <w:rsid w:val="00241F4C"/>
    <w:rsid w:val="00283A3E"/>
    <w:rsid w:val="002C7B67"/>
    <w:rsid w:val="002F15BD"/>
    <w:rsid w:val="00305496"/>
    <w:rsid w:val="00307B33"/>
    <w:rsid w:val="003573ED"/>
    <w:rsid w:val="003847F4"/>
    <w:rsid w:val="00403389"/>
    <w:rsid w:val="0044032D"/>
    <w:rsid w:val="004E2A63"/>
    <w:rsid w:val="005031E7"/>
    <w:rsid w:val="00514402"/>
    <w:rsid w:val="0054617C"/>
    <w:rsid w:val="0055472D"/>
    <w:rsid w:val="00567507"/>
    <w:rsid w:val="00594FF8"/>
    <w:rsid w:val="005E3375"/>
    <w:rsid w:val="005F372F"/>
    <w:rsid w:val="006049E2"/>
    <w:rsid w:val="00642568"/>
    <w:rsid w:val="006653AB"/>
    <w:rsid w:val="006A3633"/>
    <w:rsid w:val="006B141E"/>
    <w:rsid w:val="007274B4"/>
    <w:rsid w:val="007320F2"/>
    <w:rsid w:val="007D7833"/>
    <w:rsid w:val="008258FC"/>
    <w:rsid w:val="0083636C"/>
    <w:rsid w:val="0084482C"/>
    <w:rsid w:val="00884B68"/>
    <w:rsid w:val="008961BC"/>
    <w:rsid w:val="008B4CD0"/>
    <w:rsid w:val="008D69A8"/>
    <w:rsid w:val="008F5911"/>
    <w:rsid w:val="009D1E40"/>
    <w:rsid w:val="009E05FB"/>
    <w:rsid w:val="00A01DBC"/>
    <w:rsid w:val="00A57542"/>
    <w:rsid w:val="00B05B58"/>
    <w:rsid w:val="00B70A7D"/>
    <w:rsid w:val="00B84643"/>
    <w:rsid w:val="00B9526D"/>
    <w:rsid w:val="00BB78E2"/>
    <w:rsid w:val="00BD69B7"/>
    <w:rsid w:val="00C1793C"/>
    <w:rsid w:val="00C40DE0"/>
    <w:rsid w:val="00C67C35"/>
    <w:rsid w:val="00C74562"/>
    <w:rsid w:val="00C964E6"/>
    <w:rsid w:val="00CA107B"/>
    <w:rsid w:val="00CC7634"/>
    <w:rsid w:val="00D013FE"/>
    <w:rsid w:val="00D92FC2"/>
    <w:rsid w:val="00D942FB"/>
    <w:rsid w:val="00DC34A2"/>
    <w:rsid w:val="00DC5959"/>
    <w:rsid w:val="00DC623A"/>
    <w:rsid w:val="00DE3E60"/>
    <w:rsid w:val="00E004DF"/>
    <w:rsid w:val="00E13131"/>
    <w:rsid w:val="00E14087"/>
    <w:rsid w:val="00E93874"/>
    <w:rsid w:val="00EB0DC7"/>
    <w:rsid w:val="00F31C05"/>
    <w:rsid w:val="00F820EB"/>
    <w:rsid w:val="00FF1EBC"/>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A08"/>
  <w15:docId w15:val="{5BB7CB44-D231-4D32-867D-9398704F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100"/>
      <w:outlineLvl w:val="0"/>
    </w:pPr>
    <w:rPr>
      <w:b/>
      <w:bCs/>
      <w:sz w:val="16"/>
      <w:szCs w:val="16"/>
    </w:rPr>
  </w:style>
  <w:style w:type="paragraph" w:styleId="Heading3">
    <w:name w:val="heading 3"/>
    <w:basedOn w:val="Normal"/>
    <w:next w:val="Normal"/>
    <w:link w:val="Heading3Char"/>
    <w:uiPriority w:val="9"/>
    <w:semiHidden/>
    <w:unhideWhenUsed/>
    <w:qFormat/>
    <w:rsid w:val="000655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193F"/>
    <w:rPr>
      <w:color w:val="0563C1"/>
      <w:u w:val="single"/>
    </w:rPr>
  </w:style>
  <w:style w:type="paragraph" w:styleId="Header">
    <w:name w:val="header"/>
    <w:basedOn w:val="Normal"/>
    <w:link w:val="HeaderChar"/>
    <w:uiPriority w:val="99"/>
    <w:unhideWhenUsed/>
    <w:rsid w:val="00E13131"/>
    <w:pPr>
      <w:tabs>
        <w:tab w:val="center" w:pos="4680"/>
        <w:tab w:val="right" w:pos="9360"/>
      </w:tabs>
    </w:pPr>
  </w:style>
  <w:style w:type="character" w:customStyle="1" w:styleId="HeaderChar">
    <w:name w:val="Header Char"/>
    <w:basedOn w:val="DefaultParagraphFont"/>
    <w:link w:val="Header"/>
    <w:uiPriority w:val="99"/>
    <w:rsid w:val="00E13131"/>
    <w:rPr>
      <w:rFonts w:ascii="Times New Roman" w:eastAsia="Times New Roman" w:hAnsi="Times New Roman" w:cs="Times New Roman"/>
      <w:lang w:bidi="en-US"/>
    </w:rPr>
  </w:style>
  <w:style w:type="paragraph" w:styleId="Footer">
    <w:name w:val="footer"/>
    <w:basedOn w:val="Normal"/>
    <w:link w:val="FooterChar"/>
    <w:uiPriority w:val="99"/>
    <w:unhideWhenUsed/>
    <w:rsid w:val="00E13131"/>
    <w:pPr>
      <w:tabs>
        <w:tab w:val="center" w:pos="4680"/>
        <w:tab w:val="right" w:pos="9360"/>
      </w:tabs>
    </w:pPr>
  </w:style>
  <w:style w:type="character" w:customStyle="1" w:styleId="FooterChar">
    <w:name w:val="Footer Char"/>
    <w:basedOn w:val="DefaultParagraphFont"/>
    <w:link w:val="Footer"/>
    <w:uiPriority w:val="99"/>
    <w:rsid w:val="00E13131"/>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942FB"/>
    <w:rPr>
      <w:rFonts w:ascii="Times New Roman" w:eastAsia="Times New Roman" w:hAnsi="Times New Roman" w:cs="Times New Roman"/>
      <w:b/>
      <w:bCs/>
      <w:sz w:val="16"/>
      <w:szCs w:val="16"/>
      <w:lang w:bidi="en-US"/>
    </w:rPr>
  </w:style>
  <w:style w:type="character" w:customStyle="1" w:styleId="Heading3Char">
    <w:name w:val="Heading 3 Char"/>
    <w:basedOn w:val="DefaultParagraphFont"/>
    <w:link w:val="Heading3"/>
    <w:uiPriority w:val="9"/>
    <w:semiHidden/>
    <w:rsid w:val="000655D5"/>
    <w:rPr>
      <w:rFonts w:asciiTheme="majorHAnsi" w:eastAsiaTheme="majorEastAsia" w:hAnsiTheme="majorHAnsi" w:cstheme="majorBidi"/>
      <w:color w:val="243F60" w:themeColor="accent1" w:themeShade="7F"/>
      <w:sz w:val="24"/>
      <w:szCs w:val="24"/>
      <w:lang w:bidi="en-US"/>
    </w:rPr>
  </w:style>
  <w:style w:type="paragraph" w:styleId="NormalWeb">
    <w:name w:val="Normal (Web)"/>
    <w:basedOn w:val="Normal"/>
    <w:uiPriority w:val="99"/>
    <w:semiHidden/>
    <w:unhideWhenUsed/>
    <w:rsid w:val="000655D5"/>
    <w:pPr>
      <w:widowControl/>
      <w:autoSpaceDE/>
      <w:autoSpaceDN/>
      <w:spacing w:before="100" w:beforeAutospacing="1" w:after="100" w:afterAutospacing="1"/>
    </w:pPr>
    <w:rPr>
      <w:rFonts w:ascii="Aptos" w:eastAsiaTheme="minorHAnsi" w:hAnsi="Aptos" w:cs="Aptos"/>
      <w:sz w:val="24"/>
      <w:szCs w:val="24"/>
      <w:lang w:bidi="ar-SA"/>
    </w:rPr>
  </w:style>
  <w:style w:type="character" w:styleId="Strong">
    <w:name w:val="Strong"/>
    <w:basedOn w:val="DefaultParagraphFont"/>
    <w:uiPriority w:val="22"/>
    <w:qFormat/>
    <w:rsid w:val="000655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t.state.al.us/business/Procurementsupplies.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ids@dot.state.al.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C2EA15B1ADE64687EF1426136EE12E" ma:contentTypeVersion="4" ma:contentTypeDescription="Create a new document." ma:contentTypeScope="" ma:versionID="a68c24bfd278826023e520027ce12328">
  <xsd:schema xmlns:xsd="http://www.w3.org/2001/XMLSchema" xmlns:xs="http://www.w3.org/2001/XMLSchema" xmlns:p="http://schemas.microsoft.com/office/2006/metadata/properties" xmlns:ns2="6ffc4a96-4a9e-455c-b433-4ea0814ed121" targetNamespace="http://schemas.microsoft.com/office/2006/metadata/properties" ma:root="true" ma:fieldsID="29c20c21192ef629a772ccea2ffc9a3a" ns2:_="">
    <xsd:import namespace="6ffc4a96-4a9e-455c-b433-4ea0814ed1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4a96-4a9e-455c-b433-4ea0814ed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EA4B04-294E-4565-9A8B-5426C31969CB}">
  <ds:schemaRefs>
    <ds:schemaRef ds:uri="http://schemas.microsoft.com/sharepoint/v3/contenttype/forms"/>
  </ds:schemaRefs>
</ds:datastoreItem>
</file>

<file path=customXml/itemProps2.xml><?xml version="1.0" encoding="utf-8"?>
<ds:datastoreItem xmlns:ds="http://schemas.openxmlformats.org/officeDocument/2006/customXml" ds:itemID="{00110DF5-8EF3-400F-BA7D-CAB8D43E1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4a96-4a9e-455c-b433-4ea0814ed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A5AC8-1A36-4972-9E0E-D9BE792BBF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3134</Words>
  <Characters>17868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Bryan</dc:creator>
  <cp:lastModifiedBy>Hamilton, Rachel E</cp:lastModifiedBy>
  <cp:revision>2</cp:revision>
  <cp:lastPrinted>2026-09-04T13:54:00Z</cp:lastPrinted>
  <dcterms:created xsi:type="dcterms:W3CDTF">2026-09-23T16:38:00Z</dcterms:created>
  <dcterms:modified xsi:type="dcterms:W3CDTF">2026-09-23T16:38:00Z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2023-05-19T00:00:00Z</vt:filetime>
  </property>
  <property fmtid="{D5CDD505-2E9C-101B-9397-08002B2CF9AE}" pid="5" name="ContentTypeId">
    <vt:lpwstr>0x01010059C2EA15B1ADE64687EF1426136EE12E</vt:lpwstr>
  </property>
</Properties>
</file>